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落实人事管理</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一、认真贯彻执行“四项制度”</w:t>
      </w:r>
    </w:p>
    <w:p/>
    <w:p>
      <w:pPr>
        <w:jc w:val="left"/>
      </w:pPr>
      <w:r>
        <w:rPr>
          <w:rFonts w:ascii="宋体" w:hAnsi="宋体" w:eastAsia="宋体" w:cs="宋体"/>
          <w:sz w:val="28"/>
          <w:szCs w:val="28"/>
          <w:b w:val="0"/>
          <w:bCs w:val="0"/>
        </w:rPr>
        <w:t xml:space="preserve">按照各级监管部门及联社领导的要求，根据《友谊县农村信用合作联社干部交流制度》、《友谊县农村信用合作联社强制休假制度》、《友谊县农村信用合作联社岗位轮换制度》、《友谊县农村信用合作联社近亲属回避制度》的规定，人事部门认真贯彻落实了“四项制度”，具体完成情况如下：</w:t>
      </w:r>
    </w:p>
    <w:p/>
    <w:p>
      <w:pPr>
        <w:jc w:val="left"/>
      </w:pPr>
      <w:r>
        <w:rPr>
          <w:rFonts w:ascii="宋体" w:hAnsi="宋体" w:eastAsia="宋体" w:cs="宋体"/>
          <w:sz w:val="28"/>
          <w:szCs w:val="28"/>
          <w:b w:val="0"/>
          <w:bCs w:val="0"/>
        </w:rPr>
        <w:t xml:space="preserve">1、干部交流、岗位轮换制度。人力资源部于20xx年4月对全辖干部员工的现任岗位时间进行了重新统计，目前友谊全辖不存在未交流干部、未岗位轮换人员。干部交流制度和岗位轮换制度已执行完毕。</w:t>
      </w:r>
    </w:p>
    <w:p/>
    <w:p>
      <w:pPr>
        <w:jc w:val="left"/>
      </w:pPr>
      <w:r>
        <w:rPr>
          <w:rFonts w:ascii="宋体" w:hAnsi="宋体" w:eastAsia="宋体" w:cs="宋体"/>
          <w:sz w:val="28"/>
          <w:szCs w:val="28"/>
          <w:b w:val="0"/>
          <w:bCs w:val="0"/>
        </w:rPr>
        <w:t xml:space="preserve">2、强制休假制度。按照强制休假制度规定，人事部门将在20xx年7份制定强制休假方案并组织实施。</w:t>
      </w:r>
    </w:p>
    <w:p/>
    <w:p>
      <w:pPr>
        <w:jc w:val="left"/>
      </w:pPr>
      <w:r>
        <w:rPr>
          <w:rFonts w:ascii="宋体" w:hAnsi="宋体" w:eastAsia="宋体" w:cs="宋体"/>
          <w:sz w:val="28"/>
          <w:szCs w:val="28"/>
          <w:b w:val="0"/>
          <w:bCs w:val="0"/>
        </w:rPr>
        <w:t xml:space="preserve">3、亲属回避制度的回避率达100%。</w:t>
      </w:r>
    </w:p>
    <w:p/>
    <w:p>
      <w:pPr>
        <w:jc w:val="left"/>
      </w:pPr>
      <w:r>
        <w:rPr>
          <w:rFonts w:ascii="宋体" w:hAnsi="宋体" w:eastAsia="宋体" w:cs="宋体"/>
          <w:sz w:val="28"/>
          <w:szCs w:val="28"/>
          <w:b w:val="0"/>
          <w:bCs w:val="0"/>
        </w:rPr>
        <w:t xml:space="preserve">二、狠抓《人事内控制度》的执行力度</w:t>
      </w:r>
    </w:p>
    <w:p/>
    <w:p>
      <w:pPr>
        <w:jc w:val="left"/>
      </w:pPr>
      <w:r>
        <w:rPr>
          <w:rFonts w:ascii="宋体" w:hAnsi="宋体" w:eastAsia="宋体" w:cs="宋体"/>
          <w:sz w:val="28"/>
          <w:szCs w:val="28"/>
          <w:b w:val="0"/>
          <w:bCs w:val="0"/>
        </w:rPr>
        <w:t xml:space="preserve">为维护友谊联社机关的正常工作秩序，切实有效提高办事效率，严肃劳动纪律，人力资源部于20xx年4月先从规范机关工作人员上下</w:t>
      </w:r>
    </w:p>
    <w:p/>
    <w:p>
      <w:pPr>
        <w:jc w:val="left"/>
      </w:pPr>
      <w:r>
        <w:rPr>
          <w:rFonts w:ascii="宋体" w:hAnsi="宋体" w:eastAsia="宋体" w:cs="宋体"/>
          <w:sz w:val="28"/>
          <w:szCs w:val="28"/>
          <w:b w:val="0"/>
          <w:bCs w:val="0"/>
        </w:rPr>
        <w:t xml:space="preserve">班制度入手，购置了一台“指纹图像考勤机”，实行专人管理和定时签到制度，真实记录每位员工具体签到时间，有效避免传统签到方式存在的弊端，并以此作为一项奖惩的基础性依据，此项工作的完成也标志着人力资源部向现代化办公又迈出了坚实的一步。同时人力资源部还重新修订了《人力资源内控制度》，并在全辖下发，明确了关于“婚、丧、嫁、娶、病、事”假的请销假程序、日工资制度，进一步维护和加强了制度的执行力。</w:t>
      </w:r>
    </w:p>
    <w:p/>
    <w:p>
      <w:pPr>
        <w:jc w:val="left"/>
      </w:pPr>
      <w:r>
        <w:rPr>
          <w:rFonts w:ascii="宋体" w:hAnsi="宋体" w:eastAsia="宋体" w:cs="宋体"/>
          <w:sz w:val="28"/>
          <w:szCs w:val="28"/>
          <w:b w:val="0"/>
          <w:bCs w:val="0"/>
        </w:rPr>
        <w:t xml:space="preserve">三、强化培训，提高员工综合素质</w:t>
      </w:r>
    </w:p>
    <w:p/>
    <w:p>
      <w:pPr>
        <w:jc w:val="left"/>
      </w:pPr>
      <w:r>
        <w:rPr>
          <w:rFonts w:ascii="宋体" w:hAnsi="宋体" w:eastAsia="宋体" w:cs="宋体"/>
          <w:sz w:val="28"/>
          <w:szCs w:val="28"/>
          <w:b w:val="0"/>
          <w:bCs w:val="0"/>
        </w:rPr>
        <w:t xml:space="preserve">提高全辖干部员工综合素质是适应农村信用社改革和发展形势、实现可持续发展的首要措施。今年，我们始终把此项工作作为战略性举措抓在手中。</w:t>
      </w:r>
    </w:p>
    <w:p/>
    <w:p>
      <w:pPr>
        <w:jc w:val="left"/>
      </w:pPr>
      <w:r>
        <w:rPr>
          <w:rFonts w:ascii="宋体" w:hAnsi="宋体" w:eastAsia="宋体" w:cs="宋体"/>
          <w:sz w:val="28"/>
          <w:szCs w:val="28"/>
          <w:b w:val="0"/>
          <w:bCs w:val="0"/>
        </w:rPr>
        <w:t xml:space="preserve">一是于宝清广播电视大学建立办学关系，鼓励没有大专以上学历的员工报名参加函授学习取得大专学历，提升员工的文化层次，今年报名人数达10人，目前已被录取10人。</w:t>
      </w:r>
    </w:p>
    <w:p/>
    <w:p>
      <w:pPr>
        <w:jc w:val="left"/>
      </w:pPr>
      <w:r>
        <w:rPr>
          <w:rFonts w:ascii="宋体" w:hAnsi="宋体" w:eastAsia="宋体" w:cs="宋体"/>
          <w:sz w:val="28"/>
          <w:szCs w:val="28"/>
          <w:b w:val="0"/>
          <w:bCs w:val="0"/>
        </w:rPr>
        <w:t xml:space="preserve">二是认真领会省市下达的各类报考文件精神，组织好员工参加经济师、银行业从业人员上岗资格证的报考工作，今年3月，人力资源部积极和友谊县人事局联系，组织符合条件的员工报名参加职称考试，全辖共有22名员工报名参加，截止至20xx年6月，全辖目前共有中级经济师33人，高级经济师1人。三是紧密联系农村信用社业务经营工作的实际，注重提高在岗员工基础性业务知识和基本操作技能，根据在年初拟订的年度培训计划，与各相关部门密切协作先后举办了关于信贷、财务、网络、稽核、人事、监察保卫等一系列业务培训，并且为了提高培训质量，特地邀请红兴隆专业讲师来联社授课，重点培训了服务礼仪和敬业精神，取得了较好的收效。</w:t>
      </w:r>
    </w:p>
    <w:p/>
    <w:p>
      <w:pPr>
        <w:jc w:val="left"/>
      </w:pPr>
      <w:r>
        <w:rPr>
          <w:rFonts w:ascii="宋体" w:hAnsi="宋体" w:eastAsia="宋体" w:cs="宋体"/>
          <w:sz w:val="28"/>
          <w:szCs w:val="28"/>
          <w:b w:val="0"/>
          <w:bCs w:val="0"/>
        </w:rPr>
        <w:t xml:space="preserve">四、进一步加强人事档案管理</w:t>
      </w:r>
    </w:p>
    <w:p/>
    <w:p>
      <w:pPr>
        <w:jc w:val="left"/>
      </w:pPr>
      <w:r>
        <w:rPr>
          <w:rFonts w:ascii="宋体" w:hAnsi="宋体" w:eastAsia="宋体" w:cs="宋体"/>
          <w:sz w:val="28"/>
          <w:szCs w:val="28"/>
          <w:b w:val="0"/>
          <w:bCs w:val="0"/>
        </w:rPr>
        <w:t xml:space="preserve">为进一步加强农村信用社人力资源档案管理，按照联社领导安排布置，建立员工电子版履历表，将员工个人有关资料输入微机，对人员编制、工作岗位、员工管理做到随时监控，科学管理，以利于人力资源的合理配置。</w:t>
      </w:r>
    </w:p>
    <w:p/>
    <w:p>
      <w:pPr>
        <w:jc w:val="left"/>
      </w:pPr>
      <w:r>
        <w:rPr>
          <w:rFonts w:ascii="宋体" w:hAnsi="宋体" w:eastAsia="宋体" w:cs="宋体"/>
          <w:sz w:val="28"/>
          <w:szCs w:val="28"/>
          <w:b w:val="0"/>
          <w:bCs w:val="0"/>
        </w:rPr>
        <w:t xml:space="preserve">目前，全辖在职员工的个人信息采集录入工作已全部完成，所有资料及时准确，得到上级部门的认可和好评。</w:t>
      </w:r>
    </w:p>
    <w:p/>
    <w:p>
      <w:pPr>
        <w:jc w:val="left"/>
      </w:pPr>
      <w:r>
        <w:rPr>
          <w:rFonts w:ascii="宋体" w:hAnsi="宋体" w:eastAsia="宋体" w:cs="宋体"/>
          <w:sz w:val="28"/>
          <w:szCs w:val="28"/>
          <w:b w:val="0"/>
          <w:bCs w:val="0"/>
        </w:rPr>
        <w:t xml:space="preserve">五、分支机构高管人员资格审查、审批、申报工作顺利完成</w:t>
      </w:r>
    </w:p>
    <w:p/>
    <w:p>
      <w:pPr>
        <w:jc w:val="left"/>
      </w:pPr>
      <w:r>
        <w:rPr>
          <w:rFonts w:ascii="宋体" w:hAnsi="宋体" w:eastAsia="宋体" w:cs="宋体"/>
          <w:sz w:val="28"/>
          <w:szCs w:val="28"/>
          <w:b w:val="0"/>
          <w:bCs w:val="0"/>
        </w:rPr>
        <w:t xml:space="preserve">为进一步加强对农村信用社高管人员的管理，全国银监部门对农村信用社高管人员进行网络化管理，实行全国联网，在上级银监部门的配合下，目前已全部完成了全辖2名高管人员个人信息的采集和录入工作。录入信息真实、准确，得到有关部门的`认可。并按照上级有关部门改革工作要求，我们对全辖8名信用分社主任按照干部管理制度要求，进行了高管任职资格的申报，全部通过审核。</w:t>
      </w:r>
    </w:p>
    <w:p/>
    <w:p/>
    <w:p/>
    <w:p>
      <w:pPr>
        <w:jc w:val="left"/>
      </w:pPr>
      <w:r>
        <w:rPr>
          <w:rFonts w:ascii="宋体" w:hAnsi="宋体" w:eastAsia="宋体" w:cs="宋体"/>
          <w:sz w:val="28"/>
          <w:szCs w:val="28"/>
          <w:b w:val="0"/>
          <w:bCs w:val="0"/>
        </w:rPr>
        <w:t xml:space="preserve">关键词：落实、人事、管理、人事管理</w:t>
      </w:r>
    </w:p>
    <w:p>
      <w:pPr>
        <w:jc w:val="left"/>
      </w:pPr>
      <w:r>
        <w:rPr>
          <w:rFonts w:ascii="宋体" w:hAnsi="宋体" w:eastAsia="宋体" w:cs="宋体"/>
          <w:sz w:val="28"/>
          <w:szCs w:val="28"/>
          <w:b w:val="0"/>
          <w:bCs w:val="0"/>
        </w:rPr>
        <w:t xml:space="preserve">参考文献：[1]早该帮https://bang.zaogai.com/item/BPS-ITEM-30721.html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2023-07-27T12:14:12+08:00</dcterms:created>
  <dcterms:modified xsi:type="dcterms:W3CDTF">2023-07-27T12:14:12+08:00</dcterms:modified>
</cp:coreProperties>
</file>

<file path=docProps/custom.xml><?xml version="1.0" encoding="utf-8"?>
<Properties xmlns="http://schemas.openxmlformats.org/officeDocument/2006/custom-properties" xmlns:vt="http://schemas.openxmlformats.org/officeDocument/2006/docPropsVTypes"/>
</file>