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《无限的游戏》读后看法</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　在有限游戏这个存量世界中，资源是有限的，就他们而言，期待周末和法定假期，已经成为宗教般的救赎，而为了争取在一块不大的蛋糕上切出来比别人更大的一块更是不择手段。因此，在一定任务总量之下，如何公平分配任务，是管理者最大的难题，其解决办法无非是多劳多得，这种鸵鸟式的分配方式囿于工作无法量化和每个人心里的傲慢，效果总是维持着表面和平。</w:t>
      </w:r>
    </w:p>
    <w:p/>
    <w:p>
      <w:pPr>
        <w:jc w:val="left"/>
      </w:pPr>
      <w:r>
        <w:rPr>
          <w:rFonts w:ascii="宋体" w:hAnsi="宋体" w:eastAsia="宋体" w:cs="宋体"/>
          <w:sz w:val="28"/>
          <w:szCs w:val="28"/>
          <w:b w:val="0"/>
          <w:bCs w:val="0"/>
        </w:rPr>
        <w:t xml:space="preserve">而在无限游戏者眼中，世界是增量的，合作、创新、开荒带来的更大的蛋糕，使切分利益趋向于慷慨，因为合作带来的利益远大于自私，在这个世界中天赋与努力才是得利的标准，而不是切蛋糕的人喜不喜欢你。</w:t>
      </w:r>
    </w:p>
    <w:p/>
    <w:p>
      <w:pPr>
        <w:jc w:val="left"/>
      </w:pPr>
      <w:r>
        <w:rPr>
          <w:rFonts w:ascii="宋体" w:hAnsi="宋体" w:eastAsia="宋体" w:cs="宋体"/>
          <w:sz w:val="28"/>
          <w:szCs w:val="28"/>
          <w:b w:val="0"/>
          <w:bCs w:val="0"/>
        </w:rPr>
        <w:t xml:space="preserve">就我们的生存环境而言，我们常常被迫于有限游戏中周旋，但我们亦不可忘记虽然我们无力改变他人的参与方式，但我们在任何情况下拥有改变自身出发点的自由。</w:t>
      </w:r>
    </w:p>
    <w:p/>
    <w:p>
      <w:pPr>
        <w:jc w:val="left"/>
      </w:pPr>
      <w:r>
        <w:rPr>
          <w:rFonts w:ascii="宋体" w:hAnsi="宋体" w:eastAsia="宋体" w:cs="宋体"/>
          <w:sz w:val="28"/>
          <w:szCs w:val="28"/>
          <w:b w:val="0"/>
          <w:bCs w:val="0"/>
        </w:rPr>
        <w:t xml:space="preserve">《失控》的作者凯文凯利说：“这本书改变了我对生活、宇宙和其它一切事情的看法。两种游戏的不同，解除了我下一步该做什么的犹豫。很简单：总是选择无限游戏。</w:t>
      </w:r>
    </w:p>
    <w:p/>
    <w:p/>
    <w:p/>
    <w:p>
      <w:pPr>
        <w:jc w:val="left"/>
      </w:pPr>
      <w:r>
        <w:rPr>
          <w:rFonts w:ascii="宋体" w:hAnsi="宋体" w:eastAsia="宋体" w:cs="宋体"/>
          <w:sz w:val="28"/>
          <w:szCs w:val="28"/>
          <w:b w:val="0"/>
          <w:bCs w:val="0"/>
        </w:rPr>
        <w:t xml:space="preserve">关键词：</w:t>
      </w:r>
    </w:p>
    <w:p>
      <w:pPr>
        <w:jc w:val="left"/>
      </w:pPr>
      <w:r>
        <w:rPr>
          <w:rFonts w:ascii="宋体" w:hAnsi="宋体" w:eastAsia="宋体" w:cs="宋体"/>
          <w:sz w:val="28"/>
          <w:szCs w:val="28"/>
          <w:b w:val="0"/>
          <w:bCs w:val="0"/>
        </w:rPr>
        <w:t xml:space="preserve">参考文献：[1]早该帮https://bang.zaogai.com/item/BPS-ITEM-25269.html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2023-06-01T10:53:36+08:00</dcterms:created>
  <dcterms:modified xsi:type="dcterms:W3CDTF">2023-06-01T10:53:36+08:00</dcterms:modified>
</cp:coreProperties>
</file>

<file path=docProps/custom.xml><?xml version="1.0" encoding="utf-8"?>
<Properties xmlns="http://schemas.openxmlformats.org/officeDocument/2006/custom-properties" xmlns:vt="http://schemas.openxmlformats.org/officeDocument/2006/docPropsVTypes"/>
</file>