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多样的儿童物理治疗</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多样的儿童物理治疗</w:t>
      </w:r>
    </w:p>
    <w:p/>
    <w:p>
      <w:pPr>
        <w:jc w:val="left"/>
      </w:pPr>
      <w:r>
        <w:rPr>
          <w:rFonts w:ascii="宋体" w:hAnsi="宋体" w:eastAsia="宋体" w:cs="宋体"/>
          <w:sz w:val="28"/>
          <w:szCs w:val="28"/>
          <w:b w:val="0"/>
          <w:bCs w:val="0"/>
        </w:rPr>
        <w:t xml:space="preserve">首先，儿童物理治疗并不等同于小儿推拿，这是大多数家长容易混淆的。小儿推拿是基于中医理论体系的一种用于治疗儿童疾病的多种手法的统称，这里我想为大家展示的是关于儿童的另外一种康复的治疗方法——儿童物理治疗。</w:t>
      </w:r>
    </w:p>
    <w:p/>
    <w:p>
      <w:pPr>
        <w:jc w:val="left"/>
      </w:pPr>
      <w:r>
        <w:rPr>
          <w:rFonts w:ascii="宋体" w:hAnsi="宋体" w:eastAsia="宋体" w:cs="宋体"/>
          <w:sz w:val="28"/>
          <w:szCs w:val="28"/>
          <w:b w:val="0"/>
          <w:bCs w:val="0"/>
        </w:rPr>
        <w:t xml:space="preserve">一、神经发育促进技术——简称Bobath技术</w:t>
      </w:r>
    </w:p>
    <w:p/>
    <w:p>
      <w:pPr>
        <w:jc w:val="left"/>
      </w:pPr>
      <w:r>
        <w:rPr>
          <w:rFonts w:ascii="宋体" w:hAnsi="宋体" w:eastAsia="宋体" w:cs="宋体"/>
          <w:sz w:val="28"/>
          <w:szCs w:val="28"/>
          <w:b w:val="0"/>
          <w:bCs w:val="0"/>
        </w:rPr>
        <w:t xml:space="preserve">利用控制关键点、反射抑制和促进而实现治疗目的的神经发育治疗方法，促进正常姿势的发育和恢复。</w:t>
      </w:r>
    </w:p>
    <w:p/>
    <w:p>
      <w:pPr>
        <w:jc w:val="left"/>
      </w:pPr>
      <w:r>
        <w:rPr>
          <w:rFonts w:ascii="宋体" w:hAnsi="宋体" w:eastAsia="宋体" w:cs="宋体"/>
          <w:sz w:val="28"/>
          <w:szCs w:val="28"/>
          <w:b w:val="0"/>
          <w:bCs w:val="0"/>
        </w:rPr>
        <w:t xml:space="preserve">二、中枢性促进治疗技术——简称Brunnstrom技术</w:t>
      </w:r>
    </w:p>
    <w:p/>
    <w:p>
      <w:pPr>
        <w:jc w:val="left"/>
      </w:pPr>
      <w:r>
        <w:rPr>
          <w:rFonts w:ascii="宋体" w:hAnsi="宋体" w:eastAsia="宋体" w:cs="宋体"/>
          <w:sz w:val="28"/>
          <w:szCs w:val="28"/>
          <w:b w:val="0"/>
          <w:bCs w:val="0"/>
        </w:rPr>
        <w:t xml:space="preserve">此疗法利用各种运动模式诱发运动反应，再从异常运动模式中引导、分离出正常运动的成分，达到恢复患者运动功能的目的。现在这种方法主要运用于偏瘫的治疗。</w:t>
      </w:r>
    </w:p>
    <w:p/>
    <w:p>
      <w:pPr>
        <w:jc w:val="left"/>
      </w:pPr>
      <w:r>
        <w:rPr>
          <w:rFonts w:ascii="宋体" w:hAnsi="宋体" w:eastAsia="宋体" w:cs="宋体"/>
          <w:sz w:val="28"/>
          <w:szCs w:val="28"/>
          <w:b w:val="0"/>
          <w:bCs w:val="0"/>
        </w:rPr>
        <w:t xml:space="preserve">三、本体感觉神经肌肉促进技术——简称PNF技术</w:t>
      </w:r>
    </w:p>
    <w:p/>
    <w:p>
      <w:pPr>
        <w:jc w:val="left"/>
      </w:pPr>
      <w:r>
        <w:rPr>
          <w:rFonts w:ascii="宋体" w:hAnsi="宋体" w:eastAsia="宋体" w:cs="宋体"/>
          <w:sz w:val="28"/>
          <w:szCs w:val="28"/>
          <w:b w:val="0"/>
          <w:bCs w:val="0"/>
        </w:rPr>
        <w:t xml:space="preserve">利用牵张、关节压缩和牵引以及施加阻力等本体感刺激，应用螺旋形和对角线运动模式，来激活和募集最大数量的运动肌纤维参与活动，促进运动功能恢复的一种方法。</w:t>
      </w:r>
    </w:p>
    <w:p/>
    <w:p>
      <w:pPr>
        <w:jc w:val="left"/>
      </w:pPr>
      <w:r>
        <w:rPr>
          <w:rFonts w:ascii="宋体" w:hAnsi="宋体" w:eastAsia="宋体" w:cs="宋体"/>
          <w:sz w:val="28"/>
          <w:szCs w:val="28"/>
          <w:b w:val="0"/>
          <w:bCs w:val="0"/>
        </w:rPr>
        <w:t xml:space="preserve">四、多种感觉刺激技术——简称ROOD技术</w:t>
      </w:r>
    </w:p>
    <w:p/>
    <w:p>
      <w:pPr>
        <w:jc w:val="left"/>
      </w:pPr>
      <w:r>
        <w:rPr>
          <w:rFonts w:ascii="宋体" w:hAnsi="宋体" w:eastAsia="宋体" w:cs="宋体"/>
          <w:sz w:val="28"/>
          <w:szCs w:val="28"/>
          <w:b w:val="0"/>
          <w:bCs w:val="0"/>
        </w:rPr>
        <w:t xml:space="preserve">为了诱发有意识控制的动作，需要进行有目的的刺激，使主动肌、拮抗肌、协同肌的反应反射性的按顺序进行。</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参考文献：[1]早该帮https://bang.zaogai.com/item/BPS-ITEM-24161.html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2023-05-25T10:45:45+08:00</dcterms:created>
  <dcterms:modified xsi:type="dcterms:W3CDTF">2023-05-25T10:45:45+08:00</dcterms:modified>
</cp:coreProperties>
</file>

<file path=docProps/custom.xml><?xml version="1.0" encoding="utf-8"?>
<Properties xmlns="http://schemas.openxmlformats.org/officeDocument/2006/custom-properties" xmlns:vt="http://schemas.openxmlformats.org/officeDocument/2006/docPropsVTypes"/>
</file>