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银行运营半年总结报告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上半年，我行在省分行党委的正确领导下，认真贯彻年初全省农发行分支行行长会议精神，围绕工作重点，突出理性发展，持续抓好客户营销，全面夯实基础管理，下大力气防范信贷风险，努力提高信贷资产质量，有力支持了白银城市转型和新农村建设。</w:t>
      </w:r>
    </w:p>
    <w:p/>
    <w:p>
      <w:pPr>
        <w:jc w:val="left"/>
      </w:pPr>
      <w:r>
        <w:rPr>
          <w:rFonts w:ascii="宋体" w:hAnsi="宋体" w:eastAsia="宋体" w:cs="宋体"/>
          <w:sz w:val="28"/>
          <w:szCs w:val="28"/>
          <w:b w:val="0"/>
          <w:bCs w:val="0"/>
        </w:rPr>
        <w:t xml:space="preserve">一、经营指标完成情况</w:t>
      </w:r>
    </w:p>
    <w:p/>
    <w:p>
      <w:pPr>
        <w:jc w:val="left"/>
      </w:pPr>
      <w:r>
        <w:rPr>
          <w:rFonts w:ascii="宋体" w:hAnsi="宋体" w:eastAsia="宋体" w:cs="宋体"/>
          <w:sz w:val="28"/>
          <w:szCs w:val="28"/>
          <w:b w:val="0"/>
          <w:bCs w:val="0"/>
        </w:rPr>
        <w:t xml:space="preserve">前6个月，我行业务经营同比呈现“两减三增四降”的特点，即：</w:t>
      </w:r>
    </w:p>
    <w:p/>
    <w:p>
      <w:pPr>
        <w:jc w:val="left"/>
      </w:pPr>
      <w:r>
        <w:rPr>
          <w:rFonts w:ascii="宋体" w:hAnsi="宋体" w:eastAsia="宋体" w:cs="宋体"/>
          <w:sz w:val="28"/>
          <w:szCs w:val="28"/>
          <w:b w:val="0"/>
          <w:bCs w:val="0"/>
        </w:rPr>
        <w:t xml:space="preserve">——贷款余额减少。截止6月底，全行贷款余额138139万元，较年初减少16058万元，下降10.4%。</w:t>
      </w:r>
    </w:p>
    <w:p/>
    <w:p>
      <w:pPr>
        <w:jc w:val="left"/>
      </w:pPr>
      <w:r>
        <w:rPr>
          <w:rFonts w:ascii="宋体" w:hAnsi="宋体" w:eastAsia="宋体" w:cs="宋体"/>
          <w:sz w:val="28"/>
          <w:szCs w:val="28"/>
          <w:b w:val="0"/>
          <w:bCs w:val="0"/>
        </w:rPr>
        <w:t xml:space="preserve">——人均存款增加。6月末各项存款余额23859万元，人均存款286万元，同比增加72万元，增长33.64%。</w:t>
      </w:r>
    </w:p>
    <w:p/>
    <w:p>
      <w:pPr>
        <w:jc w:val="left"/>
      </w:pPr>
      <w:r>
        <w:rPr>
          <w:rFonts w:ascii="宋体" w:hAnsi="宋体" w:eastAsia="宋体" w:cs="宋体"/>
          <w:sz w:val="28"/>
          <w:szCs w:val="28"/>
          <w:b w:val="0"/>
          <w:bCs w:val="0"/>
        </w:rPr>
        <w:t xml:space="preserve">——利润总额增加。在各项费用支出增加的情况下，上半年实现账面利润832万元，同比增加34万元，增长4.3%。</w:t>
      </w:r>
    </w:p>
    <w:p/>
    <w:p>
      <w:pPr>
        <w:jc w:val="left"/>
      </w:pPr>
      <w:r>
        <w:rPr>
          <w:rFonts w:ascii="宋体" w:hAnsi="宋体" w:eastAsia="宋体" w:cs="宋体"/>
          <w:sz w:val="28"/>
          <w:szCs w:val="28"/>
          <w:b w:val="0"/>
          <w:bCs w:val="0"/>
        </w:rPr>
        <w:t xml:space="preserve">——不良贷款及占比下降。止6月末，全行不良贷款余额4460万元，较年初下降812万元，占比下降0.19个百分点。</w:t>
      </w:r>
    </w:p>
    <w:p/>
    <w:p>
      <w:pPr>
        <w:jc w:val="left"/>
      </w:pPr>
      <w:r>
        <w:rPr>
          <w:rFonts w:ascii="宋体" w:hAnsi="宋体" w:eastAsia="宋体" w:cs="宋体"/>
          <w:sz w:val="28"/>
          <w:szCs w:val="28"/>
          <w:b w:val="0"/>
          <w:bCs w:val="0"/>
        </w:rPr>
        <w:t xml:space="preserve">——收入成本率下降。6月底全行收入成本率14.03%，同比下降1.4%，低于省分行目标值5.97%。</w:t>
      </w:r>
    </w:p>
    <w:p/>
    <w:p>
      <w:pPr>
        <w:jc w:val="left"/>
      </w:pPr>
      <w:r>
        <w:rPr>
          <w:rFonts w:ascii="宋体" w:hAnsi="宋体" w:eastAsia="宋体" w:cs="宋体"/>
          <w:sz w:val="28"/>
          <w:szCs w:val="28"/>
          <w:b w:val="0"/>
          <w:bCs w:val="0"/>
        </w:rPr>
        <w:t xml:space="preserve">——资产利润率下降。6月末我行资产利润率0.56%，同比下降0.24个百分点。</w:t>
      </w:r>
    </w:p>
    <w:p/>
    <w:p>
      <w:pPr>
        <w:jc w:val="left"/>
      </w:pPr>
      <w:r>
        <w:rPr>
          <w:rFonts w:ascii="宋体" w:hAnsi="宋体" w:eastAsia="宋体" w:cs="宋体"/>
          <w:sz w:val="28"/>
          <w:szCs w:val="28"/>
          <w:b w:val="0"/>
          <w:bCs w:val="0"/>
        </w:rPr>
        <w:t xml:space="preserve">——中间业务收入下降。前6个月全行中间业务收入9.4万元，人均中间业务收入1044元，同比下降284元。</w:t>
      </w:r>
    </w:p>
    <w:p/>
    <w:p>
      <w:pPr>
        <w:jc w:val="left"/>
      </w:pPr>
      <w:r>
        <w:rPr>
          <w:rFonts w:ascii="宋体" w:hAnsi="宋体" w:eastAsia="宋体" w:cs="宋体"/>
          <w:sz w:val="28"/>
          <w:szCs w:val="28"/>
          <w:b w:val="0"/>
          <w:bCs w:val="0"/>
        </w:rPr>
        <w:t xml:space="preserve">——贷款累放数量减少。上半年，全行累计投放各类贷款30408万元，同比减少6449万元，下降17.5%。</w:t>
      </w:r>
    </w:p>
    <w:p/>
    <w:p>
      <w:pPr>
        <w:jc w:val="left"/>
      </w:pPr>
      <w:r>
        <w:rPr>
          <w:rFonts w:ascii="宋体" w:hAnsi="宋体" w:eastAsia="宋体" w:cs="宋体"/>
          <w:sz w:val="28"/>
          <w:szCs w:val="28"/>
          <w:b w:val="0"/>
          <w:bCs w:val="0"/>
        </w:rPr>
        <w:t xml:space="preserve">——贷款累收数量增加。1-6月，全行累计收回各类贷款46510万元，同比增加8249万元，增长21.65%。</w:t>
      </w:r>
    </w:p>
    <w:p/>
    <w:p>
      <w:pPr>
        <w:jc w:val="left"/>
      </w:pPr>
      <w:r>
        <w:rPr>
          <w:rFonts w:ascii="宋体" w:hAnsi="宋体" w:eastAsia="宋体" w:cs="宋体"/>
          <w:sz w:val="28"/>
          <w:szCs w:val="28"/>
          <w:b w:val="0"/>
          <w:bCs w:val="0"/>
        </w:rPr>
        <w:t xml:space="preserve">二、主要工作及成效</w:t>
      </w:r>
    </w:p>
    <w:p/>
    <w:p>
      <w:pPr>
        <w:jc w:val="left"/>
      </w:pPr>
      <w:r>
        <w:rPr>
          <w:rFonts w:ascii="宋体" w:hAnsi="宋体" w:eastAsia="宋体" w:cs="宋体"/>
          <w:sz w:val="28"/>
          <w:szCs w:val="28"/>
          <w:b w:val="0"/>
          <w:bCs w:val="0"/>
        </w:rPr>
        <w:t xml:space="preserve">(一)明确工作重点，持续抓好客户营销。</w:t>
      </w:r>
    </w:p>
    <w:p/>
    <w:p>
      <w:pPr>
        <w:jc w:val="left"/>
      </w:pPr>
      <w:r>
        <w:rPr>
          <w:rFonts w:ascii="宋体" w:hAnsi="宋体" w:eastAsia="宋体" w:cs="宋体"/>
          <w:sz w:val="28"/>
          <w:szCs w:val="28"/>
          <w:b w:val="0"/>
          <w:bCs w:val="0"/>
        </w:rPr>
        <w:t xml:space="preserve">1、立足项目贷款，积极支持白银市城市转型。</w:t>
      </w:r>
    </w:p>
    <w:p/>
    <w:p>
      <w:pPr>
        <w:jc w:val="left"/>
      </w:pPr>
      <w:r>
        <w:rPr>
          <w:rFonts w:ascii="宋体" w:hAnsi="宋体" w:eastAsia="宋体" w:cs="宋体"/>
          <w:sz w:val="28"/>
          <w:szCs w:val="28"/>
          <w:b w:val="0"/>
          <w:bCs w:val="0"/>
        </w:rPr>
        <w:t xml:space="preserve">一是认真落实市分行年初《客户营销规划》，采取市县行交叉调查、联动调查等方式，大力营销项目贷款。前6个月，全行共受理、调查各类贷款97笔、111651万元，其中：新营销贷款项目18个、69210万元;向省分行上报国投风电、银珠电力、中瑞土地等3000万元以上项目贷款5个、66000万元，已经省分行审批发放1笔、4000万元。</w:t>
      </w:r>
    </w:p>
    <w:p/>
    <w:p>
      <w:pPr>
        <w:jc w:val="left"/>
      </w:pPr>
      <w:r>
        <w:rPr>
          <w:rFonts w:ascii="宋体" w:hAnsi="宋体" w:eastAsia="宋体" w:cs="宋体"/>
          <w:sz w:val="28"/>
          <w:szCs w:val="28"/>
          <w:b w:val="0"/>
          <w:bCs w:val="0"/>
        </w:rPr>
        <w:t xml:space="preserve">二是围绕白银市城市转型，深入营销低风险贷款。今年3月17日，白银市被国家列为首批资源转型城市，在市委、市政府规划的38个转型项目中，有30个项目的65亿元贷款符合农发行信贷政策。据此，我行紧抓机遇，积极参与和支持白银市城市转型。5月初，配合市发改委、人民银行召开包括金融机构与中小企业对接在内的“五对接”会议，签订意向性贷款协议8份、28000万元;6月底，协助市乡镇企业局召开全市农畜产品加工产业经济转型阶段性总结会议，遴选介绍农畜产业贷款项目22个，</w:t>
      </w:r>
    </w:p>
    <w:p/>
    <w:p>
      <w:pPr>
        <w:jc w:val="left"/>
      </w:pPr>
      <w:r>
        <w:rPr>
          <w:rFonts w:ascii="宋体" w:hAnsi="宋体" w:eastAsia="宋体" w:cs="宋体"/>
          <w:sz w:val="28"/>
          <w:szCs w:val="28"/>
          <w:b w:val="0"/>
          <w:bCs w:val="0"/>
        </w:rPr>
        <w:t xml:space="preserve">资金总需求32亿元，申请银行贷款14亿元，其中有14个项目此前已与我行建立了16000万元流动资金信贷关系。</w:t>
      </w:r>
    </w:p>
    <w:p/>
    <w:p>
      <w:pPr>
        <w:jc w:val="left"/>
      </w:pPr>
      <w:r>
        <w:rPr>
          <w:rFonts w:ascii="宋体" w:hAnsi="宋体" w:eastAsia="宋体" w:cs="宋体"/>
          <w:sz w:val="28"/>
          <w:szCs w:val="28"/>
          <w:b w:val="0"/>
          <w:bCs w:val="0"/>
        </w:rPr>
        <w:t xml:space="preserve">2、根据粮改现状，稳健支持农业和粮食生产。</w:t>
      </w:r>
    </w:p>
    <w:p/>
    <w:p>
      <w:pPr>
        <w:jc w:val="left"/>
      </w:pPr>
      <w:r>
        <w:rPr>
          <w:rFonts w:ascii="宋体" w:hAnsi="宋体" w:eastAsia="宋体" w:cs="宋体"/>
          <w:sz w:val="28"/>
          <w:szCs w:val="28"/>
          <w:b w:val="0"/>
          <w:bCs w:val="0"/>
        </w:rPr>
        <w:t xml:space="preserve">一是在认真执行政策、保证企业正常收购资金供应的前提下，适当控制粮油收购贷款投放数量，促销压库，积极调整和优化贷款结构。1-6月，全行累计发放粮油收购贷款13752万元，同比减少10196万元;支持企业收购各类粮油10964万公斤，同比减少2719万公斤;企业累计销售各类粮油26904万公斤、48308万元，同比增加4583万公斤、16601万元。</w:t>
      </w:r>
    </w:p>
    <w:p/>
    <w:p>
      <w:pPr>
        <w:jc w:val="left"/>
      </w:pPr>
      <w:r>
        <w:rPr>
          <w:rFonts w:ascii="宋体" w:hAnsi="宋体" w:eastAsia="宋体" w:cs="宋体"/>
          <w:sz w:val="28"/>
          <w:szCs w:val="28"/>
          <w:b w:val="0"/>
          <w:bCs w:val="0"/>
        </w:rPr>
        <w:t xml:space="preserve">二是逐步支持建立市县级粮油储备，稳定区域农业市场，不断寻求传统业务新的.增长点。上半年，我行分别向会宁县粮食总公司和平川打拉池仓库投放县区级储备粮贷款1000万元和162万元，支持建立县区级粮食储备650万公斤和100万公斤。</w:t>
      </w:r>
    </w:p>
    <w:p/>
    <w:p>
      <w:pPr>
        <w:jc w:val="left"/>
      </w:pPr>
      <w:r>
        <w:rPr>
          <w:rFonts w:ascii="宋体" w:hAnsi="宋体" w:eastAsia="宋体" w:cs="宋体"/>
          <w:sz w:val="28"/>
          <w:szCs w:val="28"/>
          <w:b w:val="0"/>
          <w:bCs w:val="0"/>
        </w:rPr>
        <w:t xml:space="preserve">三是立足订单农业，优化承贷主体，全面支持各县区春耕生产。今年，我们推行“有减有增”的订单农业支持思路，投放以国有粮食购销企业为主要承贷主体的合同收购贷款6800万元，同比减少1690万元;投放以实际用于支持订单农业生产的农业小企业贷款、产业化龙头企业贷款6200万元。两项合计13000万元，同比增加4510万元;落实订单面积25.88万亩，同比增加11.38万亩。</w:t>
      </w:r>
    </w:p>
    <w:p/>
    <w:p>
      <w:pPr>
        <w:jc w:val="left"/>
      </w:pPr>
      <w:r>
        <w:rPr>
          <w:rFonts w:ascii="宋体" w:hAnsi="宋体" w:eastAsia="宋体" w:cs="宋体"/>
          <w:sz w:val="28"/>
          <w:szCs w:val="28"/>
          <w:b w:val="0"/>
          <w:bCs w:val="0"/>
        </w:rPr>
        <w:t xml:space="preserve">3、结合县区优势，大力营销存款和中间业务。</w:t>
      </w:r>
    </w:p>
    <w:p/>
    <w:p>
      <w:pPr>
        <w:jc w:val="left"/>
      </w:pPr>
      <w:r>
        <w:rPr>
          <w:rFonts w:ascii="宋体" w:hAnsi="宋体" w:eastAsia="宋体" w:cs="宋体"/>
          <w:sz w:val="28"/>
          <w:szCs w:val="28"/>
          <w:b w:val="0"/>
          <w:bCs w:val="0"/>
        </w:rPr>
        <w:t xml:space="preserve">一是将吸收各县区财政性存款与对该县区贷款支持总量挂钩，会宁县支行上半年营销财政性涉农资金存款3839万元。</w:t>
      </w:r>
    </w:p>
    <w:p/>
    <w:p>
      <w:pPr>
        <w:jc w:val="left"/>
      </w:pPr>
      <w:r>
        <w:rPr>
          <w:rFonts w:ascii="宋体" w:hAnsi="宋体" w:eastAsia="宋体" w:cs="宋体"/>
          <w:sz w:val="28"/>
          <w:szCs w:val="28"/>
          <w:b w:val="0"/>
          <w:bCs w:val="0"/>
        </w:rPr>
        <w:t xml:space="preserve">二是将吸收同业存款与促进同其他金融机构合作挂钩，景泰县支行营销当地农村信用社同业存款1000万元，市分行营业部在去年营销白银市城市信用社同业存款1500万元的基础上，今年再次营销500万元。</w:t>
      </w:r>
    </w:p>
    <w:p/>
    <w:p>
      <w:pPr>
        <w:jc w:val="left"/>
      </w:pPr>
      <w:r>
        <w:rPr>
          <w:rFonts w:ascii="宋体" w:hAnsi="宋体" w:eastAsia="宋体" w:cs="宋体"/>
          <w:sz w:val="28"/>
          <w:szCs w:val="28"/>
          <w:b w:val="0"/>
          <w:bCs w:val="0"/>
        </w:rPr>
        <w:t xml:space="preserve">三是将中间业务营销与提高农发行结算手段挂钩，截止6月末，全行共办理银行承兑汇票业务16笔、950万元。</w:t>
      </w:r>
    </w:p>
    <w:p/>
    <w:p>
      <w:pPr>
        <w:jc w:val="left"/>
      </w:pPr>
      <w:r>
        <w:rPr>
          <w:rFonts w:ascii="宋体" w:hAnsi="宋体" w:eastAsia="宋体" w:cs="宋体"/>
          <w:sz w:val="28"/>
          <w:szCs w:val="28"/>
          <w:b w:val="0"/>
          <w:bCs w:val="0"/>
        </w:rPr>
        <w:t xml:space="preserve">四是将支持客户发展与参加农发行代理保险业务挂钩，前6 个月全行代理保险业务65笔、12562万元，实现代理保费收入7万元。</w:t>
      </w:r>
    </w:p>
    <w:p/>
    <w:p>
      <w:pPr>
        <w:jc w:val="left"/>
      </w:pPr>
      <w:r>
        <w:rPr>
          <w:rFonts w:ascii="宋体" w:hAnsi="宋体" w:eastAsia="宋体" w:cs="宋体"/>
          <w:sz w:val="28"/>
          <w:szCs w:val="28"/>
          <w:b w:val="0"/>
          <w:bCs w:val="0"/>
        </w:rPr>
        <w:t xml:space="preserve">(二)突出理性发展，全力防控信贷风险。</w:t>
      </w:r>
    </w:p>
    <w:p/>
    <w:p>
      <w:pPr>
        <w:jc w:val="left"/>
      </w:pPr>
      <w:r>
        <w:rPr>
          <w:rFonts w:ascii="宋体" w:hAnsi="宋体" w:eastAsia="宋体" w:cs="宋体"/>
          <w:sz w:val="28"/>
          <w:szCs w:val="28"/>
          <w:b w:val="0"/>
          <w:bCs w:val="0"/>
        </w:rPr>
        <w:t xml:space="preserve">为进一步夯实信贷管理基础，我行将xx年确定为全市农发行信贷业务“整顿规范年”，从“检查、规范、监测、防范、清收、处置、期限管理”等七个方面入手，全力控制和化解贷款风险，努力提高信贷资产质量。</w:t>
      </w:r>
    </w:p>
    <w:p/>
    <w:p>
      <w:pPr>
        <w:jc w:val="left"/>
      </w:pPr>
      <w:r>
        <w:rPr>
          <w:rFonts w:ascii="宋体" w:hAnsi="宋体" w:eastAsia="宋体" w:cs="宋体"/>
          <w:sz w:val="28"/>
          <w:szCs w:val="28"/>
          <w:b w:val="0"/>
          <w:bCs w:val="0"/>
        </w:rPr>
        <w:t xml:space="preserve">一是不断加大问题检查整改力度。上半年，围绕《贷款“三查”自查自纠方案》、《贷款合规使用审计方案》开展全行性信贷检查4次，发现不规范问题9类127条;止5月底，所有问题已全部整改到位。</w:t>
      </w:r>
    </w:p>
    <w:p/>
    <w:p>
      <w:pPr>
        <w:jc w:val="left"/>
      </w:pPr>
      <w:r>
        <w:rPr>
          <w:rFonts w:ascii="宋体" w:hAnsi="宋体" w:eastAsia="宋体" w:cs="宋体"/>
          <w:sz w:val="28"/>
          <w:szCs w:val="28"/>
          <w:b w:val="0"/>
          <w:bCs w:val="0"/>
        </w:rPr>
        <w:t xml:space="preserve">二是全面规范信贷管理基础。今年1月，对全市XX年以来的400份信贷档案进行集中整理归档;严格办贷程序，从4月份开始将各行部、相关部室贷款资料的完整性、规范性，贷款办理的时效性、合规性纳入市县行考核，挂钩绩效考核工资860元。</w:t>
      </w:r>
    </w:p>
    <w:p/>
    <w:p>
      <w:pPr>
        <w:jc w:val="left"/>
      </w:pPr>
      <w:r>
        <w:rPr>
          <w:rFonts w:ascii="宋体" w:hAnsi="宋体" w:eastAsia="宋体" w:cs="宋体"/>
          <w:sz w:val="28"/>
          <w:szCs w:val="28"/>
          <w:b w:val="0"/>
          <w:bCs w:val="0"/>
        </w:rPr>
        <w:t xml:space="preserve">三是认真做好到逾期贷款监测控制工作。上半年逐日逐户逐笔监测、收回到逾期贷款80笔、3XX万元;利用非现场监管、全力收回到逾期商业性贷款及欠息等途径，发现、化解cm系统预警信息、刚性约束45个。</w:t>
      </w:r>
    </w:p>
    <w:p/>
    <w:p>
      <w:pPr>
        <w:jc w:val="left"/>
      </w:pPr>
      <w:r>
        <w:rPr>
          <w:rFonts w:ascii="宋体" w:hAnsi="宋体" w:eastAsia="宋体" w:cs="宋体"/>
          <w:sz w:val="28"/>
          <w:szCs w:val="28"/>
          <w:b w:val="0"/>
          <w:bCs w:val="0"/>
        </w:rPr>
        <w:t xml:space="preserve">四是督促信贷员全程加强监管。严格落实信贷员“贷后监管月报制”，前6个月共审查全市信贷员贷后监管报告108份，发现风险问题13个，提出改进意见13条;6月初在景泰县组织召开“全市信贷员贷后监管述职会议”，从述职报告质量、监管企业情况、现场答问情况、cm系统刚性约束化解情况、企业经营状况等5个方面评比打分，督促管户信贷员落实责任，加强监管。</w:t>
      </w:r>
    </w:p>
    <w:p/>
    <w:p>
      <w:pPr>
        <w:jc w:val="left"/>
      </w:pPr>
      <w:r>
        <w:rPr>
          <w:rFonts w:ascii="宋体" w:hAnsi="宋体" w:eastAsia="宋体" w:cs="宋体"/>
          <w:sz w:val="28"/>
          <w:szCs w:val="28"/>
          <w:b w:val="0"/>
          <w:bCs w:val="0"/>
        </w:rPr>
        <w:t xml:space="preserve">五是全力清收不良贷款。通过及早制定计划、按月下达任务、确定清收重点、序时抓好考核等方式，上半年全行共清收不良贷款812万元，完成省分行下达全年清收任务的105%，在6月底全行贷款余额较年初下滑16058万元的情况下，不良贷款占比下降了0.19个百分点。</w:t>
      </w:r>
    </w:p>
    <w:p/>
    <w:p>
      <w:pPr>
        <w:jc w:val="left"/>
      </w:pPr>
      <w:r>
        <w:rPr>
          <w:rFonts w:ascii="宋体" w:hAnsi="宋体" w:eastAsia="宋体" w:cs="宋体"/>
          <w:sz w:val="28"/>
          <w:szCs w:val="28"/>
          <w:b w:val="0"/>
          <w:bCs w:val="0"/>
        </w:rPr>
        <w:t xml:space="preserve">六是有效处置到逾期合同收购贷款风险。充分发挥政府在农发行支持订单农业中的信用平台作用，6月初，会宁县委、县政府召开全县17个乡镇负责人会议，支持农发行历时半个月全额收回XX年到逾期合同收购贷款3100万元。</w:t>
      </w:r>
    </w:p>
    <w:p/>
    <w:p>
      <w:pPr>
        <w:jc w:val="left"/>
      </w:pPr>
      <w:r>
        <w:rPr>
          <w:rFonts w:ascii="宋体" w:hAnsi="宋体" w:eastAsia="宋体" w:cs="宋体"/>
          <w:sz w:val="28"/>
          <w:szCs w:val="28"/>
          <w:b w:val="0"/>
          <w:bCs w:val="0"/>
        </w:rPr>
        <w:t xml:space="preserve">七是加强贷款期限管理。主要是在对景泰县啤酒大麦的支持中，根据企业的经营周期、风险承受能力以及贷款担保能力确定贷款期限，密切关注贷款到逾期情况，加强库存监管，加大促销力度，按照企业结算周期督促大宗农副产品交易货款及时回笼归行，并采取上年贷款收回情况与新增贷款挂钩的方式，争取在7月末8月初新的经营周期到来之前，实现9594万元贷款和6237万公斤库存“双结零”。</w:t>
      </w:r>
    </w:p>
    <w:p/>
    <w:p>
      <w:pPr>
        <w:jc w:val="left"/>
      </w:pPr>
      <w:r>
        <w:rPr>
          <w:rFonts w:ascii="宋体" w:hAnsi="宋体" w:eastAsia="宋体" w:cs="宋体"/>
          <w:sz w:val="28"/>
          <w:szCs w:val="28"/>
          <w:b w:val="0"/>
          <w:bCs w:val="0"/>
        </w:rPr>
        <w:t xml:space="preserve">(三)围绕业务发展，不断加强内部管理。</w:t>
      </w:r>
    </w:p>
    <w:p/>
    <w:p>
      <w:pPr>
        <w:jc w:val="left"/>
      </w:pPr>
      <w:r>
        <w:rPr>
          <w:rFonts w:ascii="宋体" w:hAnsi="宋体" w:eastAsia="宋体" w:cs="宋体"/>
          <w:sz w:val="28"/>
          <w:szCs w:val="28"/>
          <w:b w:val="0"/>
          <w:bCs w:val="0"/>
        </w:rPr>
        <w:t xml:space="preserve">今年，我们坚持“内外兼修”的原则，一方面努力拓展信贷业务，一方面更加注重精心打造二级分行经营管理平台，全面做好各项内部管理工作。</w:t>
      </w:r>
    </w:p>
    <w:p/>
    <w:p>
      <w:pPr>
        <w:jc w:val="left"/>
      </w:pPr>
      <w:r>
        <w:rPr>
          <w:rFonts w:ascii="宋体" w:hAnsi="宋体" w:eastAsia="宋体" w:cs="宋体"/>
          <w:sz w:val="28"/>
          <w:szCs w:val="28"/>
          <w:b w:val="0"/>
          <w:bCs w:val="0"/>
        </w:rPr>
        <w:t xml:space="preserve">一是按照“总量控制、均衡实施、适时调节、弹性管理”的要求，加强资金运营和头寸限额管理，上半年旬均头寸占用294.5万元，同比减少171.4万元，月均资金运用率达到了102.28%。</w:t>
      </w:r>
    </w:p>
    <w:p/>
    <w:p>
      <w:pPr>
        <w:jc w:val="left"/>
      </w:pPr>
      <w:r>
        <w:rPr>
          <w:rFonts w:ascii="宋体" w:hAnsi="宋体" w:eastAsia="宋体" w:cs="宋体"/>
          <w:sz w:val="28"/>
          <w:szCs w:val="28"/>
          <w:b w:val="0"/>
          <w:bCs w:val="0"/>
        </w:rPr>
        <w:t xml:space="preserve">二是进一步规范和完善市县行绩效考核制度，围绕重点工作，动态调整分值，加重挂钩力度，细化到岗到人，前6个月共挂钩各基层行部考核费用32.5万元，奖励1.86万元，扣罚4.2万元;挂钩绩效工资1.4万元，奖励780元，扣罚3940万元;挂钩市分行机关考核费用2800元。</w:t>
      </w:r>
    </w:p>
    <w:p/>
    <w:p>
      <w:pPr>
        <w:jc w:val="left"/>
      </w:pPr>
      <w:r>
        <w:rPr>
          <w:rFonts w:ascii="宋体" w:hAnsi="宋体" w:eastAsia="宋体" w:cs="宋体"/>
          <w:sz w:val="28"/>
          <w:szCs w:val="28"/>
          <w:b w:val="0"/>
          <w:bCs w:val="0"/>
        </w:rPr>
        <w:t xml:space="preserve">三是分层完善“周例会制度”，加强执行力建设，进一步提高干部职工的工作效率和质量。上半年，市分行共组织召开周例会19次，安排工作514项，实际完成509项，工作完成率达到了99%。</w:t>
      </w:r>
    </w:p>
    <w:p/>
    <w:p>
      <w:pPr>
        <w:jc w:val="left"/>
      </w:pPr>
      <w:r>
        <w:rPr>
          <w:rFonts w:ascii="宋体" w:hAnsi="宋体" w:eastAsia="宋体" w:cs="宋体"/>
          <w:sz w:val="28"/>
          <w:szCs w:val="28"/>
          <w:b w:val="0"/>
          <w:bCs w:val="0"/>
        </w:rPr>
        <w:t xml:space="preserve">四是加强财会核算管理，逐户逐笔监测贷款利息收回情况，努力提高盈利水平，上半年贷款利息收回率达到70.14%，与上年持平;规范费用报账程序，打造“阳光财务”，尤其对各行部“一把手”直接经手费用和采购物品提出了禁止性要求。五是适时加强内控和安全保卫工作，进一步加强库存现金、重要空白凭证及ic卡管理;围绕今年我国“奥运年”稳定团结的大局，全面加强安全保卫与枪 支器械管理，确保业务经营和各项工作安全稳健运营。</w:t>
      </w:r>
    </w:p>
    <w:p/>
    <w:p>
      <w:pPr>
        <w:jc w:val="left"/>
      </w:pPr>
      <w:r>
        <w:rPr>
          <w:rFonts w:ascii="宋体" w:hAnsi="宋体" w:eastAsia="宋体" w:cs="宋体"/>
          <w:sz w:val="28"/>
          <w:szCs w:val="28"/>
          <w:b w:val="0"/>
          <w:bCs w:val="0"/>
        </w:rPr>
        <w:t xml:space="preserve">三、存在的困难和问题</w:t>
      </w:r>
    </w:p>
    <w:p/>
    <w:p>
      <w:pPr>
        <w:jc w:val="left"/>
      </w:pPr>
      <w:r>
        <w:rPr>
          <w:rFonts w:ascii="宋体" w:hAnsi="宋体" w:eastAsia="宋体" w:cs="宋体"/>
          <w:sz w:val="28"/>
          <w:szCs w:val="28"/>
          <w:b w:val="0"/>
          <w:bCs w:val="0"/>
        </w:rPr>
        <w:t xml:space="preserve">一是白银市城市转型对信贷资金的需求量大面宽，为我行提供了难得的发展机遇，建议省分行能给我行以城市转型专项授信或专项贷款政策倾斜。</w:t>
      </w:r>
    </w:p>
    <w:p/>
    <w:p>
      <w:pPr>
        <w:jc w:val="left"/>
      </w:pPr>
      <w:r>
        <w:rPr>
          <w:rFonts w:ascii="宋体" w:hAnsi="宋体" w:eastAsia="宋体" w:cs="宋体"/>
          <w:sz w:val="28"/>
          <w:szCs w:val="28"/>
          <w:b w:val="0"/>
          <w:bCs w:val="0"/>
        </w:rPr>
        <w:t xml:space="preserve">二是粮改进展缓慢，全市51家企业改制资金缺口2128万元，对我行贷款安全造成了风险隐患。</w:t>
      </w:r>
    </w:p>
    <w:p/>
    <w:p>
      <w:pPr>
        <w:jc w:val="left"/>
      </w:pPr>
      <w:r>
        <w:rPr>
          <w:rFonts w:ascii="宋体" w:hAnsi="宋体" w:eastAsia="宋体" w:cs="宋体"/>
          <w:sz w:val="28"/>
          <w:szCs w:val="28"/>
          <w:b w:val="0"/>
          <w:bCs w:val="0"/>
        </w:rPr>
        <w:t xml:space="preserve">三是目前我行已经营销的大唐风电、国投风电等大客户后续贷款需求迫切，对我行后续营销和客户维护工作提出了一定挑战。</w:t>
      </w:r>
    </w:p>
    <w:p/>
    <w:p/>
    <w:p/>
    <w:p>
      <w:pPr>
        <w:jc w:val="left"/>
      </w:pPr>
      <w:r>
        <w:rPr>
          <w:rFonts w:ascii="宋体" w:hAnsi="宋体" w:eastAsia="宋体" w:cs="宋体"/>
          <w:sz w:val="28"/>
          <w:szCs w:val="28"/>
          <w:b w:val="0"/>
          <w:bCs w:val="0"/>
        </w:rPr>
        <w:t xml:space="preserve">关键词：银行、运营、半年、总结、报告、总结报告</w:t>
      </w:r>
    </w:p>
    <w:p>
      <w:pPr>
        <w:jc w:val="left"/>
      </w:pPr>
      <w:r>
        <w:rPr>
          <w:rFonts w:ascii="宋体" w:hAnsi="宋体" w:eastAsia="宋体" w:cs="宋体"/>
          <w:sz w:val="28"/>
          <w:szCs w:val="28"/>
          <w:b w:val="0"/>
          <w:bCs w:val="0"/>
        </w:rPr>
        <w:t xml:space="preserve">参考文献：[1]早该帮https://bang.zaogai.com/item/BPS-ITEM-23045.html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2023-05-23T13:55:08+08:00</dcterms:created>
  <dcterms:modified xsi:type="dcterms:W3CDTF">2023-05-23T13:55:08+08:00</dcterms:modified>
</cp:coreProperties>
</file>

<file path=docProps/custom.xml><?xml version="1.0" encoding="utf-8"?>
<Properties xmlns="http://schemas.openxmlformats.org/officeDocument/2006/custom-properties" xmlns:vt="http://schemas.openxmlformats.org/officeDocument/2006/docPropsVTypes"/>
</file>