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银行四风座谈会党委代表发言</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同志们:</w:t>
      </w:r>
    </w:p>
    <w:p/>
    <w:p>
      <w:pPr>
        <w:jc w:val="left"/>
      </w:pPr>
      <w:r>
        <w:rPr>
          <w:rFonts w:ascii="宋体" w:hAnsi="宋体" w:eastAsia="宋体" w:cs="宋体"/>
          <w:sz w:val="28"/>
          <w:szCs w:val="28"/>
          <w:b w:val="0"/>
          <w:bCs w:val="0"/>
        </w:rPr>
        <w:t xml:space="preserve">　 今日，我们召开 2022 年党风廉政建设暨纪检工作会议。这次会议的主要任务是，以习近平新时代中国特色社会主义思想为指导，深化学习贯彻党的十九大及十九届历次全会精神，传达学习习近平总书记重要讲话和十九届中心纪委六次全会和总、省分行党风廉政建设工作会议精神，结合党建和经营管理工作会议部署要求，总结 2021 年全行党风廉政建设工作状况，探讨部署 2022 年重点任务。稍后，早该君同志将对 2022 年全行党风廉政建设及纪检工作进行部署，相关要求已经市分行党委集体探讨，我完全赞同。下面，我代表党委讲三点看法。</w:t>
      </w:r>
    </w:p>
    <w:p/>
    <w:p>
      <w:pPr>
        <w:jc w:val="left"/>
      </w:pPr>
      <w:r>
        <w:rPr>
          <w:rFonts w:ascii="宋体" w:hAnsi="宋体" w:eastAsia="宋体" w:cs="宋体"/>
          <w:sz w:val="28"/>
          <w:szCs w:val="28"/>
          <w:b w:val="0"/>
          <w:bCs w:val="0"/>
        </w:rPr>
        <w:t xml:space="preserve">　一、保持醒悟头脑，充分相识全面从严治党的重要意义，切实增加全面从严治党的政治自觉</w:t>
      </w:r>
    </w:p>
    <w:p/>
    <w:p>
      <w:pPr>
        <w:jc w:val="left"/>
      </w:pPr>
      <w:r>
        <w:rPr>
          <w:rFonts w:ascii="宋体" w:hAnsi="宋体" w:eastAsia="宋体" w:cs="宋体"/>
          <w:sz w:val="28"/>
          <w:szCs w:val="28"/>
          <w:b w:val="0"/>
          <w:bCs w:val="0"/>
        </w:rPr>
        <w:t xml:space="preserve">　过去的一年，面对艰难繁重的发展任务，分行党委和纪委同心同德、同向发力，扎实推动全面从严治党各项工作。一年来，我们聚焦理论学习，仔细落实新时代党的建设总要求，用习近平新时代中国特色社会主义思想武装头脑，学习贯彻党的十九届五中、六中全会精神，仔细开展党史学习教化，坚决把思想和行动统一到习近平总书记重要讲话精神和上级党委决策部署上来。我们聚焦党建引领，扎实开展我为群众办实事 活动，广泛听取基层看法，解决员工急难愁盼的问题，主动开展部室工作满足度和服务基层工作评议，持续改进工作作风。我们聚焦警示教化，邀请 XX 市纪委专家进行专题授课，组织员工赴廉政教化基地开展警示教化，并结合辖内典型违纪问题，分层分类开展案件警示教化。我们聚焦关键少数，加强对下一级一把手监督，同时选优配强派驻纪检员，进一步提升县支行纪检监督探头作用。我们聚焦政治监督，坚持严的主基调，组织对六家基层党支部开展自主巡察，从严从实推动全行党风廉政建设和反腐败斗争，为分行高质量发展供应了坚毅的政治保障、作风保障和纪律保障。但与此同时，也要醒悟地相识到，外部金融领域反腐败形势严峻困难，我们自身经营管理中仍存在不少问题。全行务必充分相识全面从严治党的重要意义，切实增加全面从严治党的政治自觉。</w:t>
      </w:r>
    </w:p>
    <w:p/>
    <w:p>
      <w:pPr>
        <w:jc w:val="left"/>
      </w:pPr>
      <w:r>
        <w:rPr>
          <w:rFonts w:ascii="宋体" w:hAnsi="宋体" w:eastAsia="宋体" w:cs="宋体"/>
          <w:sz w:val="28"/>
          <w:szCs w:val="28"/>
          <w:b w:val="0"/>
          <w:bCs w:val="0"/>
        </w:rPr>
        <w:t xml:space="preserve">一方面，要深刻领悟全面从严治党是实行党中心和上级党委决策部署的必定要求。今年是进入全面建设社会主义现代化国家、向其次个百年奋斗目标进军新征程的重要一年，我们党将召开二十大，这是党和国家政治生活中的一件大事，是意义非凡的里程碑。踏上新的赶考之路，全面从严治党的责任与使命比过去任何时候都艰难。为此，党中心和上级党委结合新形势、新要求，做出了新的详细部署。党中心层面，强调要总结运用党的百年奋斗历史阅历，坚持党要管党、全面从严治党，坚持以党的政治建设为统领，坚持严的主基调不动摇，以宏大自我革命引领宏大社会革命，坚持不懈把全面从严治党向纵深推动。总行层面，强调要始终保持醒悟头脑，恒久吹冲锋号，真正压紧压实、落地落实主体责任和监督责任，坚决不移推动党风廉政建设和反腐败斗争，不断清除一切损害党的先进性和纯净性的因素，不断清除一切侵蚀党的健康肌体的病毒，让党长期执政的政治基础更为厚实，让新征程上的纪律保障更加牢靠。省分行层面，强调要始终把两个确立作为最深刻的政治自觉，始终把防范化解金融风险作为必定要求，始终把全面从严治党作为永恒课题。全行党员干部要仔细学习、深刻领悟，充分相识金融领域反腐败形势严峻困难，更加自觉地站在讲政治的高度，深刻理解两个确立的确定性意义，深切领悟新时代党的自我革命的胜利实践，深化相识新时代管党治党的重大成就和重要规律，精确把握党风廉政建设和反腐败斗争重点任务，立足自身岗位，更加坚决自觉地牢记初心使命、开创发展新局。</w:t>
      </w:r>
    </w:p>
    <w:p/>
    <w:p>
      <w:pPr>
        <w:jc w:val="left"/>
      </w:pPr>
      <w:r>
        <w:rPr>
          <w:rFonts w:ascii="宋体" w:hAnsi="宋体" w:eastAsia="宋体" w:cs="宋体"/>
          <w:sz w:val="28"/>
          <w:szCs w:val="28"/>
          <w:b w:val="0"/>
          <w:bCs w:val="0"/>
        </w:rPr>
        <w:t xml:space="preserve">另一方面，要深刻领悟全面从严治党是新时代自我革命的现实须要。金融是融通国民经济的血脉，金融平安事关国家平安。习近平总书记强调，要坚决查处各种风险背后的腐败问题，深化金融领域反腐败工作，要做好重大金融风险防范工作，一体推动惩治金融腐败和防控金融风险。十九届中心纪委每年都把金融反腐作为重点工作，六次全会提出要持续推动金融领域腐败问题。近年来，金融领域反腐力度持续加大，系统内早该君、早该君等重大案件骇人动目、教训极其深刻，为广阔党员干部再一次敲响了警钟。从查处的案件可以看出，中行正风肃纪反腐仍旧任重道远，四风问题病根未除，土壤还在，重点领域廉洁风险隐患仍旧突出。反躬自省，我行在全面从严治党方面也仍旧存在不少问题。比如，条线部门召开的各类会议，特殊是现场会议仍旧较多，肯定程度上还存在以会议落实会议的现象；再如，有的部门服务基层不够有力，对基层网点的困难敷衍应付，推诿扯皮现象禁而不止，导致客户不满足中行、基层网点不满足市行部门；有的部门缺乏慢进是退、不进更是退的危机感，安于现状、小进即满，习惯纵向比、不愿与先进兄弟行比，不敢拉高标杆，不愿争先进位，甘于躺平。这些都是不守纪律、不讲规则的表现，与全面从严治党形势要求南辕北辙。我们必需高度重视，充分发扬自我革命精神，以刀刃向内的志气和决心，坚持不懈把全面从严治党向纵深推动。</w:t>
      </w:r>
    </w:p>
    <w:p/>
    <w:p>
      <w:pPr>
        <w:jc w:val="left"/>
      </w:pPr>
      <w:r>
        <w:rPr>
          <w:rFonts w:ascii="宋体" w:hAnsi="宋体" w:eastAsia="宋体" w:cs="宋体"/>
          <w:sz w:val="28"/>
          <w:szCs w:val="28"/>
          <w:b w:val="0"/>
          <w:bCs w:val="0"/>
        </w:rPr>
        <w:t xml:space="preserve">二、强化责任担当，充分落实全面从严治党的重要任务，持续打好党风廉政建设和反腐败斗争的攻坚战</w:t>
      </w:r>
    </w:p>
    <w:p/>
    <w:p>
      <w:pPr>
        <w:jc w:val="left"/>
      </w:pPr>
      <w:r>
        <w:rPr>
          <w:rFonts w:ascii="宋体" w:hAnsi="宋体" w:eastAsia="宋体" w:cs="宋体"/>
          <w:sz w:val="28"/>
          <w:szCs w:val="28"/>
          <w:b w:val="0"/>
          <w:bCs w:val="0"/>
        </w:rPr>
        <w:t xml:space="preserve">今年是党的十八大以来第十个年头，十年磨一剑，党中心把全面从严治党纳入四个全面战略布局，以前所未有的志气和定力推动党风廉政建设和反腐败斗争。全行要精确把握纵深推动全面从严治党重要任务，抓细抓实责任落实。</w:t>
      </w:r>
    </w:p>
    <w:p/>
    <w:p>
      <w:pPr>
        <w:jc w:val="left"/>
      </w:pPr>
      <w:r>
        <w:rPr>
          <w:rFonts w:ascii="宋体" w:hAnsi="宋体" w:eastAsia="宋体" w:cs="宋体"/>
          <w:sz w:val="28"/>
          <w:szCs w:val="28"/>
          <w:b w:val="0"/>
          <w:bCs w:val="0"/>
        </w:rPr>
        <w:t xml:space="preserve">一要落实两个责任。坚持把履行党风廉政建设的主体责任和监督责任，作为重大政治责任扛在肩上、抓在手里、落在实处。分行党委要对党风廉政建设负总责，将党风廉政建设与经营管理同部署、同落实、同检查、同考核，常常分析研判党风廉政建设形势，定期听取纪委工作汇报，专题探讨党风廉政建设工作，同时把巡察作为履行主体责任的重要载体，抓好组织领导和推动落实。班子成员要依据工作分工，把党风廉政建设要求融入到分管业务工作中，对职责范围内的党风廉政建设负主要领导责任，指导分管部门和条线仔细落实各项要求。分行纪委要敢于监督擅长监督，更加聚焦对同级党委班子、对分行部门、对中层干部、对重点领域和重点环节、对单位政治生态的监督，不断增加监督实效。与此同时，党委、纪委要统筹推动纪律监督、巡察监督、财务监督等各类监督贯穿融合，一体落实，不断实现不敢腐、不能腐、不相腐一体推动的战略目标。</w:t>
      </w:r>
    </w:p>
    <w:p/>
    <w:p>
      <w:pPr>
        <w:jc w:val="left"/>
      </w:pPr>
      <w:r>
        <w:rPr>
          <w:rFonts w:ascii="宋体" w:hAnsi="宋体" w:eastAsia="宋体" w:cs="宋体"/>
          <w:sz w:val="28"/>
          <w:szCs w:val="28"/>
          <w:b w:val="0"/>
          <w:bCs w:val="0"/>
        </w:rPr>
        <w:t xml:space="preserve">二要突出重点领域。全行要规范权力运行，围绕授信管理、不良处置、集中选购 等重点领域，分层分类抓好警示教化，建立健全监督机制，坚决守住底线和防线。详细说，要强化政治监督，结合地方经济特点及发呈现状，聚焦党中心重大决策部署的贯彻执行状况，围绕上级党委重点工作的落地实施状况，紧盯一体两翼和八大金融发展战略推动状况，主动抓好政治监督，刚好发觉问题，督促提示整改。要聚焦关键时点，将中心八项规定精神、财经纪律等执行状况作为监督的重要内容，实行多种方式对党员干部进行提示提示，以发觉和查出问题为导向定期开展监督检查，常常性的教化提示和节点宣导，持续巩固上一轮巡察整改成果。要严惩腐败问题，对腐败保持零容忍，深化开展异样行为排查，抓好信访举报线索核查，持续开展不良授信风险背后腐败问题的摸排，紧盯风险突出的重点机构、重点领域、重点人员、重点业务，坚持有案必查，有腐必惩，有贪必肃，始终保持反腐的高压态势。要紧盯重点人群，严格落实关于加强一把手和领导班子监督的若干措施，严格执行三重一大集体决策、沟通轮岗等制度，提高一把手监督质效。要深化廉洁关系，以廉洁共建为纽带，进一步夯实客户基础，提高客群素养，防范客户交往中的利益输送等道德风险，推动构建亲清的银企关系，同时要在豆腐之乡清清白白一行一品特色廉洁文化基础上，深化挖掘地方传统文化、红色文化中的廉洁元素，把特色廉洁文化做得更细更实。</w:t>
      </w:r>
    </w:p>
    <w:p/>
    <w:p>
      <w:pPr>
        <w:jc w:val="left"/>
      </w:pPr>
      <w:r>
        <w:rPr>
          <w:rFonts w:ascii="宋体" w:hAnsi="宋体" w:eastAsia="宋体" w:cs="宋体"/>
          <w:sz w:val="28"/>
          <w:szCs w:val="28"/>
          <w:b w:val="0"/>
          <w:bCs w:val="0"/>
        </w:rPr>
        <w:t xml:space="preserve">三要加强队伍建设。一方面，要突出年轻干部的教化引导，从严从实加强教化管理监督，引导年轻干部始终对党忠诚醇厚，坚决志向信念，牢记初心使命，正确对待权力，时刻自重自省，严守纪法规则，扣好廉洁从政的第一粒扣子。要坚持把政治标准作为选拔任用年轻干部的首要条件，严把政治关、廉洁关和素养实力关，切实把政治上信得过、靠得住、能放心的好苗子选出来，用起来。要强化政治监督，引导督促党员干部特殊是新提拔的年轻干部真正悟透党中心大政方针，时时到处向党中心看齐，扎扎实实贯彻党中心决策部署，不打折扣、不做表面文章。另一方面，要加强纪检队伍建设。打铁还要自身硬。纪检部门和纪检干部要严格自我约束，深刻理解纪委的职能定位，始终忠诚于党、忠诚于人民、忠诚于纪检事业，以更高的标准、更严的纪律要求自己，锤炼过硬的思想作风、实力素养，以党性立身做事，不断提高自身免疫力，主动接受各方面监督，要提升队伍素养，坚持履职尽责、担当作为、守正创新，在实战中培育战斗精神，增加斗争本事，丰富培训方式，提升队伍专业化水平。要规范纪检工作，不折不扣落实《中国共产党纪律检查委员会工作条例》，明确着力方向，完善工作机制，用好四种形态，进一步推动纪检工作高质量发展；要提升巡察时效，完成省分行规定的巡察全覆盖阶段任务，加强主动沟通，提升工作时效性。</w:t>
      </w:r>
    </w:p>
    <w:p/>
    <w:p>
      <w:pPr>
        <w:jc w:val="left"/>
      </w:pPr>
      <w:r>
        <w:rPr>
          <w:rFonts w:ascii="宋体" w:hAnsi="宋体" w:eastAsia="宋体" w:cs="宋体"/>
          <w:sz w:val="28"/>
          <w:szCs w:val="28"/>
          <w:b w:val="0"/>
          <w:bCs w:val="0"/>
        </w:rPr>
        <w:t xml:space="preserve">三、把牢工作主线，充分践行全面从严治党的详细举措，更加坚决地开创高质量发展新局</w:t>
      </w:r>
    </w:p>
    <w:p/>
    <w:p>
      <w:pPr>
        <w:jc w:val="left"/>
      </w:pPr>
      <w:r>
        <w:rPr>
          <w:rFonts w:ascii="宋体" w:hAnsi="宋体" w:eastAsia="宋体" w:cs="宋体"/>
          <w:sz w:val="28"/>
          <w:szCs w:val="28"/>
          <w:b w:val="0"/>
          <w:bCs w:val="0"/>
        </w:rPr>
        <w:t xml:space="preserve">一要坚决政治立场，全面贯彻要求。2022 年是党的二十大召开之年，也是我行强化十四五规划执行的重要一年。要加强政治理论学习，夯实思想根基。通过中心组学习、集中沟通研讨等方式，深化学习贯彻党的十九届六中全会和十九届中心纪委六次全会部署要求，持之以恒推动党史学习、教化、宣扬，巩固拓展党史学习教化成果，更加坚决自觉地牢记初心使命，继承弘扬党的光荣传统和优良作风，从内心深处增加政治认同、思想认同、理论认同、情感认同，以理论上的醒悟坚决，保持志向信念的坚决执着，努力将学习成果转化为前行动力和优异业绩。要服务国家大局，夯实行动根基。坚决把坚持党的领导、听从党的领导、维护党的领导作为做好工作的根本前提，完整、精确、全面贯彻新发展理念，悟透党中心大政方针，时时到处向党中心看齐，立足金融服务实体经济的定位，落实六稳六保要求，服务构建新发展格局，扎实贯彻党中心和上级党委决策部署，确保各项工作始终沿着党中心及上级党委指引的正确方向前进，在任何时候和任何状况下都做到政治立场不移，政治方向不偏。要提高政治实力，夯实本事根基。党的十八大以来，习近平总书记就提高党员、干部的政治实力，发表了一系列重要讲话，强调政治实力就是把握方向、把握大势、把握全局的实力，辨别政治是非、保持政治定力、驾驭政治局面、防范政治风险的实力。全行广阔党员干部要从党史中吸取正反两方面历史阅历，不断提高政治推断力、政治领悟力、政治执行力，站稳政治立场，加强政治历练，积累政治阅历，使政治实力同担当的工作职责相匹配。</w:t>
      </w:r>
    </w:p>
    <w:p/>
    <w:p>
      <w:pPr>
        <w:jc w:val="left"/>
      </w:pPr>
      <w:r>
        <w:rPr>
          <w:rFonts w:ascii="宋体" w:hAnsi="宋体" w:eastAsia="宋体" w:cs="宋体"/>
          <w:sz w:val="28"/>
          <w:szCs w:val="28"/>
          <w:b w:val="0"/>
          <w:bCs w:val="0"/>
        </w:rPr>
        <w:t xml:space="preserve">二要扛起政治责任，强化工作落实。作为国有商业银行和中管金融企业，我们既有经济属性和社会属性，也有显明的政治属性。要始终心系国之大者，总书记和党中心关切什么、强调什么，我们就重点抓什么；怎么部署要求，我们就怎么实行。这方面，关键要入脑入心、真学真懂，真正领悟党中心和上级党委指示要求的精神实质、核心要义，确保不偏向、不变通、不走样。结合近期工作来看，一要抓好存款贡献的提升。存款是立行之本。全行要深刻相识存款对全行业务发展的极端重要性及我行存款的发呈现状二要加快贷款业务的投放。省地方金融监管局印发了《XX 省十四五金融业务发展规划》，规划中就支持科技创新工程、乡村振兴工程、绿色金融服务平台、中小微企业服务平台等银行业重点工作提出的要求，这些内容既是服务地方经济的重点方向，也是省分行绩效考核的重点内容。全行要强化责任担当，持续着力发展科技金融、普惠金融、绿色金融、县域金融等重点领域，切实加大对乡村振兴、民营经济的支持力度，在实现自身高质量发展的同时推动地方经济高质量发展。</w:t>
      </w:r>
    </w:p>
    <w:p/>
    <w:p>
      <w:pPr>
        <w:jc w:val="left"/>
      </w:pPr>
      <w:r>
        <w:rPr>
          <w:rFonts w:ascii="宋体" w:hAnsi="宋体" w:eastAsia="宋体" w:cs="宋体"/>
          <w:sz w:val="28"/>
          <w:szCs w:val="28"/>
          <w:b w:val="0"/>
          <w:bCs w:val="0"/>
        </w:rPr>
        <w:t xml:space="preserve">三要强化服务意识，转作风树新风。党的作风关系党的形象，关系人心向背，关系党的生死攸关。在春节假后的第一天，省委就召开了全省改进工作作风为民办实事为企优环境大会，会后省内各地市主动响应，纷纷做出部署。在分行第四次开门红动员会上，我也向大家传达了相关会议精神，并提出了详细要求。在此，结合实际，我再强调三点。一要在担当作为中改进作风。改进作风的目的就是为了更好地促进担当作为。担当和作为是一体的，不作为就是不担当，有作为就是有担当。广阔党员要领先垂范，既要勇于担当，还要擅长担当，同时分行相关部门也要树立正面优秀典型案例，完善容错纠错机制，落实三个区分开来，精确把握政策边界，为实干者撑腰，为担当者担当。二要在服务基层中改进作风。服务基层最终要落实在制度支配和管理实际中。全行要以基层减负为动身点，以基层解难为着力点，以基层发展为落实点，深化基层，了解基层，帮扶基层，真正打通业务一线与分行部门之间的中梗阻，切实做到问题在一线发觉，冲突在一线解决，业绩在一线体现。三要在监督检查中改进作风。作风建设恒久在路上。要紧盯四风老问题新表现，坚持从领导干部特殊是主要领导干部抓起，反复抓、抓反腐，抓出成效，严防反弹。</w:t>
      </w:r>
    </w:p>
    <w:p/>
    <w:p>
      <w:pPr>
        <w:jc w:val="left"/>
      </w:pPr>
      <w:r>
        <w:rPr>
          <w:rFonts w:ascii="宋体" w:hAnsi="宋体" w:eastAsia="宋体" w:cs="宋体"/>
          <w:sz w:val="28"/>
          <w:szCs w:val="28"/>
          <w:b w:val="0"/>
          <w:bCs w:val="0"/>
        </w:rPr>
        <w:t xml:space="preserve">同志们，让我们更加紧密地团结在以习近平同志为核心的党中心四周，在省分行党委的坚毅领导下，仔细落实党风廉政建设各项要求，进一步统一思想，务实笃行，以恒久在路上的坚决执着，从严从实推动全行党风廉政建和反腐败斗争，为开创 XX 高质量发展新局面供应坚毅保障，以优异成果迎接党的二十大成功召开。</w:t>
      </w:r>
    </w:p>
    <w:p/>
    <w:p/>
    <w:p/>
    <w:p>
      <w:pPr>
        <w:jc w:val="left"/>
      </w:pPr>
      <w:r>
        <w:rPr>
          <w:rFonts w:ascii="宋体" w:hAnsi="宋体" w:eastAsia="宋体" w:cs="宋体"/>
          <w:sz w:val="28"/>
          <w:szCs w:val="28"/>
          <w:b w:val="0"/>
          <w:bCs w:val="0"/>
        </w:rPr>
        <w:t xml:space="preserve">关键词：银行、四风、座谈、座谈会、党委、代表、发言</w:t>
      </w:r>
    </w:p>
    <w:p>
      <w:pPr>
        <w:jc w:val="left"/>
      </w:pPr>
      <w:r>
        <w:rPr>
          <w:rFonts w:ascii="宋体" w:hAnsi="宋体" w:eastAsia="宋体" w:cs="宋体"/>
          <w:sz w:val="28"/>
          <w:szCs w:val="28"/>
          <w:b w:val="0"/>
          <w:bCs w:val="0"/>
        </w:rPr>
        <w:t xml:space="preserve">参考文献：[1]早该帮https://bang.zaogai.com/item/BPS-ITEM-21325.html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2023-05-23T14:41:16+08:00</dcterms:created>
  <dcterms:modified xsi:type="dcterms:W3CDTF">2023-05-23T14:41:16+08:00</dcterms:modified>
</cp:coreProperties>
</file>

<file path=docProps/custom.xml><?xml version="1.0" encoding="utf-8"?>
<Properties xmlns="http://schemas.openxmlformats.org/officeDocument/2006/custom-properties" xmlns:vt="http://schemas.openxmlformats.org/officeDocument/2006/docPropsVTypes"/>
</file>