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“为民记者”先进事迹材料┆代写文章┆范文17043</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深入基层、扎根山乡，为民爱民、尽职尽责。浙江日报记者、青田县万阜乡农村工作指导员俞佳友的先进事迹，近来在全省干部群众特别是新闻战线中广为流传。</w:t>
      </w:r>
    </w:p>
    <w:p/>
    <w:p>
      <w:pPr>
        <w:jc w:val="left"/>
      </w:pPr>
      <w:r>
        <w:rPr>
          <w:rFonts w:ascii="宋体" w:hAnsi="宋体" w:eastAsia="宋体" w:cs="宋体"/>
          <w:sz w:val="28"/>
          <w:szCs w:val="28"/>
          <w:b w:val="0"/>
          <w:bCs w:val="0"/>
        </w:rPr>
        <w:t xml:space="preserve">省委书记、省人大常委会主任赵洪祝日前作出批示，对俞佳友同志先进事迹给予充分肯定。由中国记协书记处书记、全国新闻战线“三项学习教育”活动领导小组办公室副主任李存厚带队的中央新闻媒体采访团日前也赶赴青田，对俞佳友先进事迹进行了集中采访。</w:t>
      </w:r>
    </w:p>
    <w:p/>
    <w:p>
      <w:pPr>
        <w:jc w:val="left"/>
      </w:pPr>
      <w:r>
        <w:rPr>
          <w:rFonts w:ascii="宋体" w:hAnsi="宋体" w:eastAsia="宋体" w:cs="宋体"/>
          <w:sz w:val="28"/>
          <w:szCs w:val="28"/>
          <w:b w:val="0"/>
          <w:bCs w:val="0"/>
        </w:rPr>
        <w:t xml:space="preserve">俞佳友从事新闻工作10多年来，采写了大量感人至深的报道，展示了新时期一位党报记者炽热的职业精神、社会责任和爱民情怀。他深入一线，参加过“98抗洪”、“2008年杭城抗击风雪”和汶川大地震采访报道。每逢重大事件，他的第一选择就是“到现场去”，发回最鲜活的新闻。他的许多新闻作品在社会上产生较好反响，有的作品获得了浙江省新闻奖。</w:t>
      </w:r>
    </w:p>
    <w:p/>
    <w:p>
      <w:pPr>
        <w:jc w:val="left"/>
      </w:pPr>
      <w:r>
        <w:rPr>
          <w:rFonts w:ascii="宋体" w:hAnsi="宋体" w:eastAsia="宋体" w:cs="宋体"/>
          <w:sz w:val="28"/>
          <w:szCs w:val="28"/>
          <w:b w:val="0"/>
          <w:bCs w:val="0"/>
        </w:rPr>
        <w:t xml:space="preserve">2009年2月，俞佳友受浙报集团委派，到偏远的青田县万阜乡蒲州村担任农村工作指导员，后又任乡长助理和乡党委副书记。他克服困难，情系山区，两年多来，不仅尽力帮助村民解决生产、生活困难，还利用报纸平台，积极发动社会力量，为困难群众捐助款物达150余万元。群众们形象地称他为“为民记者”。去年，浙报集团党委作出决定，号召集团党员干部和采编人员向俞佳友同志学习。俞佳友先后被评为全省优秀农村工作指导员、省直系统优秀共产党员。</w:t>
      </w:r>
    </w:p>
    <w:p/>
    <w:p>
      <w:pPr>
        <w:jc w:val="left"/>
      </w:pPr>
      <w:r>
        <w:rPr>
          <w:rFonts w:ascii="宋体" w:hAnsi="宋体" w:eastAsia="宋体" w:cs="宋体"/>
          <w:sz w:val="28"/>
          <w:szCs w:val="28"/>
          <w:b w:val="0"/>
          <w:bCs w:val="0"/>
        </w:rPr>
        <w:t xml:space="preserve">赵洪祝在批示中指出，俞佳友同志的事迹平凡而感人，要结合创先争优活动特别是新闻战线“三项学习教育”活动，广泛深入宣传其先进事迹。</w:t>
      </w:r>
    </w:p>
    <w:p/>
    <w:p>
      <w:pPr>
        <w:jc w:val="left"/>
      </w:pPr>
      <w:r>
        <w:rPr>
          <w:rFonts w:ascii="宋体" w:hAnsi="宋体" w:eastAsia="宋体" w:cs="宋体"/>
          <w:sz w:val="28"/>
          <w:szCs w:val="28"/>
          <w:b w:val="0"/>
          <w:bCs w:val="0"/>
        </w:rPr>
        <w:t xml:space="preserve">3月16日至20日，由人民日报、新华社、光明日报、经济日报、中央人民广播电台、中央电视台、中国青年报、中国新闻周刊、中国新闻出版报、新闻战线杂志、中国记者杂志、中国记协网12家中央新闻媒体组成的采访团，到青田深入采访了俞佳友同志的先进事迹。</w:t>
      </w:r>
    </w:p>
    <w:p/>
    <w:p>
      <w:pPr>
        <w:jc w:val="left"/>
      </w:pPr>
      <w:r>
        <w:rPr>
          <w:rFonts w:ascii="宋体" w:hAnsi="宋体" w:eastAsia="宋体" w:cs="宋体"/>
          <w:sz w:val="28"/>
          <w:szCs w:val="28"/>
          <w:b w:val="0"/>
          <w:bCs w:val="0"/>
        </w:rPr>
        <w:t xml:space="preserve">据悉，俞佳友同志的先进事迹，近期将在中央媒体集中刊播。</w:t>
      </w:r>
    </w:p>
    <w:p/>
    <w:p/>
    <w:p/>
    <w:p>
      <w:pPr>
        <w:jc w:val="left"/>
      </w:pPr>
      <w:r>
        <w:rPr>
          <w:rFonts w:ascii="宋体" w:hAnsi="宋体" w:eastAsia="宋体" w:cs="宋体"/>
          <w:sz w:val="28"/>
          <w:szCs w:val="28"/>
          <w:b w:val="0"/>
          <w:bCs w:val="0"/>
        </w:rPr>
        <w:t xml:space="preserve">关键词：为民、记者、先进、事迹、材料、事迹材料、代写、文章、范文、17043</w:t>
      </w:r>
    </w:p>
    <w:p>
      <w:pPr>
        <w:jc w:val="left"/>
      </w:pPr>
      <w:r>
        <w:rPr>
          <w:rFonts w:ascii="宋体" w:hAnsi="宋体" w:eastAsia="宋体" w:cs="宋体"/>
          <w:sz w:val="28"/>
          <w:szCs w:val="28"/>
          <w:b w:val="0"/>
          <w:bCs w:val="0"/>
        </w:rPr>
        <w:t xml:space="preserve">参考文献：[1]早该帮https://bang.zaogai.com/item/BPS-ITEM-17920.html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2023-05-23T16:26:00+08:00</dcterms:created>
  <dcterms:modified xsi:type="dcterms:W3CDTF">2023-05-23T16:26:00+08:00</dcterms:modified>
</cp:coreProperties>
</file>

<file path=docProps/custom.xml><?xml version="1.0" encoding="utf-8"?>
<Properties xmlns="http://schemas.openxmlformats.org/officeDocument/2006/custom-properties" xmlns:vt="http://schemas.openxmlformats.org/officeDocument/2006/docPropsVTypes"/>
</file>