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服装学院党总支先进事迹材料┆范文12255</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----纺织高等专科学校服装学院党总支先进事迹材料</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成都纺织高等专科学校服装学院党总支紧紧围绕“打造西部特色高专，争创职教一流水平”的发展目标，把创先争优活动融入全院基层党组织和广大党员的实际行动中，着力推动学校、学院各项事业的质量发展、特色发展和内涵发展，在学校骨干高职的建设中切实发挥了基层党组织的政治、思想和组织保障作用。</w:t>
      </w:r>
    </w:p>
    <w:p/>
    <w:p>
      <w:pPr>
        <w:jc w:val="left"/>
      </w:pPr>
      <w:r>
        <w:rPr>
          <w:rFonts w:ascii="宋体" w:hAnsi="宋体" w:eastAsia="宋体" w:cs="宋体"/>
          <w:sz w:val="28"/>
          <w:szCs w:val="28"/>
          <w:b w:val="0"/>
          <w:bCs w:val="0"/>
        </w:rPr>
        <w:t xml:space="preserve">一、注重以人为本，加强民主团结，积极形成了和谐与开拓并举的良好氛围</w:t>
      </w:r>
    </w:p>
    <w:p/>
    <w:p>
      <w:pPr>
        <w:jc w:val="left"/>
      </w:pPr>
      <w:r>
        <w:rPr>
          <w:rFonts w:ascii="宋体" w:hAnsi="宋体" w:eastAsia="宋体" w:cs="宋体"/>
          <w:sz w:val="28"/>
          <w:szCs w:val="28"/>
          <w:b w:val="0"/>
          <w:bCs w:val="0"/>
        </w:rPr>
        <w:t xml:space="preserve">一是坚持领导干部以身作则。在骨干建设工作中，服装学院党政领导团结一致，紧密配合，从自身做起，身体力行，办实事，讲实效；在工作面前，勇挑重担；在荣誉面前，优先考虑职工，充分调动了广大职工的积极性，推动学院各项工作上新台阶。二是坚持院务工作公开透明。学院总支着力内部体制机制改革，建立了党政联系会议、院务工作会议制度，30%的教职工构成院务会成员，参与面广，在学院发展、分配、评优等重要事务中充分体现公开、公正、公平原则，建立了一系列考核制度，在学院分配、教学质量评优、年度考核评优等工作中做到依据明确，增强了教职工参与学院管理的热情。三是坚持党员同志带头示范。建立以党员和入党积极分子组成的骨干建设核心团队，在 “雷迪波尔时尚之夏”xx服装与艺术优秀毕业设计作品展示会等大型活动中发挥主导作用，提升了党总支的向心力和团队凝聚力。</w:t>
      </w:r>
    </w:p>
    <w:p/>
    <w:p>
      <w:pPr>
        <w:jc w:val="left"/>
      </w:pPr>
      <w:r>
        <w:rPr>
          <w:rFonts w:ascii="宋体" w:hAnsi="宋体" w:eastAsia="宋体" w:cs="宋体"/>
          <w:sz w:val="28"/>
          <w:szCs w:val="28"/>
          <w:b w:val="0"/>
          <w:bCs w:val="0"/>
        </w:rPr>
        <w:t xml:space="preserve">二、注重校地共建，努力求实创新，积极促进社会服务能力再上新台阶</w:t>
      </w:r>
    </w:p>
    <w:p/>
    <w:p>
      <w:pPr>
        <w:jc w:val="left"/>
      </w:pPr>
      <w:r>
        <w:rPr>
          <w:rFonts w:ascii="宋体" w:hAnsi="宋体" w:eastAsia="宋体" w:cs="宋体"/>
          <w:sz w:val="28"/>
          <w:szCs w:val="28"/>
          <w:b w:val="0"/>
          <w:bCs w:val="0"/>
        </w:rPr>
        <w:t xml:space="preserve">服装学院党总支将创先争优活动与社会服务能力建设工作有机结合，共创双赢的社会效益。先后与四川监狱系统开展共建活动，与新源、邛崃、锦江、崇州、川南等监狱签订全面合作协议，成立服装职业技能培训、鉴定以及师生法制教育警示基地，开创了警校合作机制。在合作过程中，服装学院提供干警生产管理能力培训、服刑人员职业技能培训、企业诊断以及警地企业对接服务，近两年来共完成了4200人次职业技能培训，警、校合作成果受到四川日报、成都电视台、四川在线多家媒体报道，司法部内参也高度赞扬了新源监狱与我校的合作。此外学院多名党员同志多次在四川省农民工技能大赛、四川省残疾人技能大赛、省市企业职业技能大赛中担任裁判工作以及为四川省残疾人技能大赛服装、刺绣选手进行培训工作，收到了良好的社会效果。</w:t>
      </w:r>
    </w:p>
    <w:p/>
    <w:p>
      <w:pPr>
        <w:jc w:val="left"/>
      </w:pPr>
      <w:r>
        <w:rPr>
          <w:rFonts w:ascii="宋体" w:hAnsi="宋体" w:eastAsia="宋体" w:cs="宋体"/>
          <w:sz w:val="28"/>
          <w:szCs w:val="28"/>
          <w:b w:val="0"/>
          <w:bCs w:val="0"/>
        </w:rPr>
        <w:t xml:space="preserve">三、注重中高职衔接，加强校企合作，积极推进“企业—高职—中职”的无缝对接</w:t>
      </w:r>
    </w:p>
    <w:p/>
    <w:p>
      <w:pPr>
        <w:jc w:val="left"/>
      </w:pPr>
      <w:r>
        <w:rPr>
          <w:rFonts w:ascii="宋体" w:hAnsi="宋体" w:eastAsia="宋体" w:cs="宋体"/>
          <w:sz w:val="28"/>
          <w:szCs w:val="28"/>
          <w:b w:val="0"/>
          <w:bCs w:val="0"/>
        </w:rPr>
        <w:t xml:space="preserve">活动中，学院党政领导主动联系南充服装艺术学校、广元职中、彭州技师学院等多所中职学校，签订对口培养协议书，通过单招、对口高职、9+3、成人教育等多种形式促进中高职对接，基本覆盖了省内重要的中职学校。xx 年x 月又牵头联合雷迪波尔公司、四川省服装服饰行业协会、成都市服装服饰行业协会、浙江凤凰庄纺织有限公司以及南充服装艺术学校、广元职中、彭州技师学院三所中职院校联合举办了“雷迪波尔时尚之夏”2012 服装与艺术优秀毕业设计作品展示会，获得良好的社会反响。华西都市报、新浪网、腾讯网、四川在线等多家媒体进行了报道。</w:t>
      </w:r>
    </w:p>
    <w:p/>
    <w:p>
      <w:pPr>
        <w:jc w:val="left"/>
      </w:pPr>
      <w:r>
        <w:rPr>
          <w:rFonts w:ascii="宋体" w:hAnsi="宋体" w:eastAsia="宋体" w:cs="宋体"/>
          <w:sz w:val="28"/>
          <w:szCs w:val="28"/>
          <w:b w:val="0"/>
          <w:bCs w:val="0"/>
        </w:rPr>
        <w:t xml:space="preserve">四、注重师资队伍建设，促进教师成长，为服装专业人才培养质量提供保障</w:t>
      </w:r>
    </w:p>
    <w:p/>
    <w:p>
      <w:pPr>
        <w:jc w:val="left"/>
      </w:pPr>
      <w:r>
        <w:rPr>
          <w:rFonts w:ascii="宋体" w:hAnsi="宋体" w:eastAsia="宋体" w:cs="宋体"/>
          <w:sz w:val="28"/>
          <w:szCs w:val="28"/>
          <w:b w:val="0"/>
          <w:bCs w:val="0"/>
        </w:rPr>
        <w:t xml:space="preserve">一是通过“走出去，请进来”提升教师职业教育理念。 近两年来，学院共派出专业带头人、骨干教师共计22人次赴国外和港台等地接受先进职业教育理念学习培训。派出上百人次到国内相关职业院校进行学习交流及职业教育理念教学法培训，同时针对专业建设积极组织教师进行系内培训、讲课大赛，大大提升了教师教学能力。二是积极打造“教师+技师”校企合作双师教学团队。从xx年开始，服装设计专业从行业企业聘请专业带头人、能工巧匠、兼职教师23人，指导生产性实训，顶岗实习，提升教学实效性；校内专任教师12人曾有企业工作经历；校内教师已有12人取得技师证书，4名教师在四川省首届制版大赛中获得银剪奖、铜剪奖以及四川省十佳版师称号。</w:t>
      </w:r>
    </w:p>
    <w:p/>
    <w:p>
      <w:pPr>
        <w:jc w:val="left"/>
      </w:pPr>
      <w:r>
        <w:rPr>
          <w:rFonts w:ascii="宋体" w:hAnsi="宋体" w:eastAsia="宋体" w:cs="宋体"/>
          <w:sz w:val="28"/>
          <w:szCs w:val="28"/>
          <w:b w:val="0"/>
          <w:bCs w:val="0"/>
        </w:rPr>
        <w:t xml:space="preserve">五、注重解决突出问题，积极服务学生，大力推进学生综合素质建设</w:t>
      </w:r>
    </w:p>
    <w:p/>
    <w:p>
      <w:pPr>
        <w:jc w:val="left"/>
      </w:pPr>
      <w:r>
        <w:rPr>
          <w:rFonts w:ascii="宋体" w:hAnsi="宋体" w:eastAsia="宋体" w:cs="宋体"/>
          <w:sz w:val="28"/>
          <w:szCs w:val="28"/>
          <w:b w:val="0"/>
          <w:bCs w:val="0"/>
        </w:rPr>
        <w:t xml:space="preserve">一是牢固树立“服务学生”的育人宗旨。切实做好学生日常管理工作，不断提高学生管理工作质量，加强学生工作的制度化和规范化建设；及时发现、处理校园突发事件，保障学生人身安全。二是抓好就业工作。指导落实好毕业生就业工作，制定可行的就业工作目标。走访联系省市服装行业协会、省内外用人企业，加强沟通交流，广开就业渠道，为毕业生服好务，为用人单位服好务。xx、xx届一次就业率均达到98%以上。三是制定实施好服装学院学生综合素质培养的“五项工程”。建立了学院创新创业中心，配合一课堂，在二课堂加强对学生进行专业熏陶，组织开展了服装学院服装创意大赛、服装搭配大赛等多项活动，为学生营造浓厚的专业和文化学习氛围，提供了良好的机会和平台，大大提升了学生的综合能力。</w:t>
      </w:r>
    </w:p>
    <w:p/>
    <w:p>
      <w:pPr>
        <w:jc w:val="left"/>
      </w:pPr>
      <w:r>
        <w:rPr>
          <w:rFonts w:ascii="宋体" w:hAnsi="宋体" w:eastAsia="宋体" w:cs="宋体"/>
          <w:sz w:val="28"/>
          <w:szCs w:val="28"/>
          <w:b w:val="0"/>
          <w:bCs w:val="0"/>
        </w:rPr>
        <w:t xml:space="preserve">六、注重长效机制建设，夯实基层</w:t>
      </w:r>
    </w:p>
    <w:p/>
    <w:p>
      <w:pPr>
        <w:jc w:val="left"/>
      </w:pPr>
      <w:r>
        <w:rPr>
          <w:rFonts w:ascii="宋体" w:hAnsi="宋体" w:eastAsia="宋体" w:cs="宋体"/>
          <w:sz w:val="28"/>
          <w:szCs w:val="28"/>
          <w:b w:val="0"/>
          <w:bCs w:val="0"/>
        </w:rPr>
        <w:t xml:space="preserve">一是坚持以党员先进性建设为主线，密切党群、师生关系为核心，积极推进党的思想、组织、作风和制度建设，努力形成责任明确、领导有力、运转有序、保障到位的党建工作机制。二是丰富活动载体，切实发挥基层党组织战斗堡垒作用。活动中，学院总支从丰富组织活动载体，创新组织形式入手狠抓基层党组织建设。通过开展“红歌”比赛、建党九十周年“九十党程，九零风采”文艺晚会、教师和学生的“五个一”活动，调动了广大党员和群众的积极性，增强了基层党组织的凝聚力和战斗力，充分发挥了党员的先锋模范作用。  </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  </w:t>
      </w:r>
    </w:p>
    <w:p/>
    <w:p>
      <w:pPr>
        <w:jc w:val="left"/>
      </w:pPr>
      <w:r>
        <w:rPr>
          <w:rFonts w:ascii="宋体" w:hAnsi="宋体" w:eastAsia="宋体" w:cs="宋体"/>
          <w:sz w:val="28"/>
          <w:szCs w:val="28"/>
          <w:b w:val="0"/>
          <w:bCs w:val="0"/>
        </w:rPr>
        <w:t xml:space="preserve">中共成都纺织高等专科学校委员会</w:t>
      </w:r>
    </w:p>
    <w:p/>
    <w:p/>
    <w:p/>
    <w:p>
      <w:pPr>
        <w:jc w:val="left"/>
      </w:pPr>
      <w:r>
        <w:rPr>
          <w:rFonts w:ascii="宋体" w:hAnsi="宋体" w:eastAsia="宋体" w:cs="宋体"/>
          <w:sz w:val="28"/>
          <w:szCs w:val="28"/>
          <w:b w:val="0"/>
          <w:bCs w:val="0"/>
        </w:rPr>
        <w:t xml:space="preserve">关键词：服装、学院、服装学院、总支、党总支、先进、事迹、材料、事迹材料、范文、12255</w:t>
      </w:r>
    </w:p>
    <w:p>
      <w:pPr>
        <w:jc w:val="left"/>
      </w:pPr>
      <w:r>
        <w:rPr>
          <w:rFonts w:ascii="宋体" w:hAnsi="宋体" w:eastAsia="宋体" w:cs="宋体"/>
          <w:sz w:val="28"/>
          <w:szCs w:val="28"/>
          <w:b w:val="0"/>
          <w:bCs w:val="0"/>
        </w:rPr>
        <w:t xml:space="preserve">参考文献：[1]早该帮https://bang.zaogai.com/item/BPS-ITEM-16067.html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2023-05-24T09:07:43+08:00</dcterms:created>
  <dcterms:modified xsi:type="dcterms:W3CDTF">2023-05-24T09:07:43+08:00</dcterms:modified>
</cp:coreProperties>
</file>

<file path=docProps/custom.xml><?xml version="1.0" encoding="utf-8"?>
<Properties xmlns="http://schemas.openxmlformats.org/officeDocument/2006/custom-properties" xmlns:vt="http://schemas.openxmlformats.org/officeDocument/2006/docPropsVTypes"/>
</file>