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慢性肾衰知多少</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慢性肾衰知多少xx身体不适、乏力、间断水肿已经一年多了，但自己一直没当回事儿。近一个月来又连续出现恶心、不爱吃饭、尿少、心慌、气短，颜面和双下肢明显水肿，面色苍白，来院就诊。检查结果显示，xx患了慢性肾功能衰竭、尿毒症，肾性贫血（重度贫血），肾性高血压，需要做血液透析治疗。而xx一直认为自己患了胃肠病或是心脏病。因为对慢性肾脏病的认识不足，导致了延误治疗时机。我院泌尿内科刘兴佳主任介绍，目前，我国患者对慢性肾脏病（CKD）的知晓率还非常低，如果在慢性肾脏病的早期通过治疗高血压、高血糖、高血脂、降低蛋白尿、纠正贫血等措施，在慢性肾脏病的不同阶段适时接受正确的治疗，完全可以延缓疾病的进展和减少肾脏功能的损害、心血管并发症及降低慢性肾脏病患者的总体死亡率。</w:t>
      </w:r>
    </w:p>
    <w:p/>
    <w:p>
      <w:pPr>
        <w:jc w:val="left"/>
      </w:pPr>
      <w:r>
        <w:rPr>
          <w:rFonts w:ascii="宋体" w:hAnsi="宋体" w:eastAsia="宋体" w:cs="宋体"/>
          <w:sz w:val="28"/>
          <w:szCs w:val="28"/>
          <w:b w:val="0"/>
          <w:bCs w:val="0"/>
        </w:rPr>
        <w:t xml:space="preserve">●慢性肾衰症状最早表现在消化系统由慢性肾功能衰竭所引起的消化道症状，早期常表现为食欲不振、厌食，接着出现恶心、呕吐等症状；重症者口中可有尿味，因口腔黏膜发生炎症可见舌炎、口腔糜烂，炎症也可累及食道；胃部常发生胃炎、多发性溃疡、黏膜水肿，甚者可呕血；结肠可出现肠壁溃疡、出血、坏死、感染，临床表现为便血。有些慢性肾功能衰竭患者出现消化道症状自认为是胃炎，不以为然，还有的患者以胃病就诊于消化科，结果耽误了肾脏病的治疗。刘兴佳主任提示，如果病人出现贫血、面色萎黄、厌食、恶心、黑便，应立即到医院接受全面的检查，不要误诊及贻误治疗时机。</w:t>
      </w:r>
    </w:p>
    <w:p/>
    <w:p>
      <w:pPr>
        <w:jc w:val="left"/>
      </w:pPr>
      <w:r>
        <w:rPr>
          <w:rFonts w:ascii="宋体" w:hAnsi="宋体" w:eastAsia="宋体" w:cs="宋体"/>
          <w:sz w:val="28"/>
          <w:szCs w:val="28"/>
          <w:b w:val="0"/>
          <w:bCs w:val="0"/>
        </w:rPr>
        <w:t xml:space="preserve">●高危人群要检查控制血压要科学防胜于治，刘兴佳主任强调，预防慢性肾脏病首先要检出易患慢性肾脏病的高危人群。老年人、某些特定人群（出生时低体重、某些高血压、糖尿病的人群中慢性肾脏病的发生率较高；此外，自身免疫性疾病患者、有肾脏病家族史的个体以及急性肾脏病的个体发展为CKD的危险性也较大，均属高危人群。在我国，某些感染如咽部、肠道、泌尿道、或乙肝病毒感染及长期使用某些肾毒性中药、西药者，也可能引起慢性肾脏病。此外，要严格控制血压，降压药物的选择应到正规医院接受医生的指导，因为不是所有的降压药都有保护肾脏的作用，理想的降压药应该同时具备保护肾脏和心脏的作用。而某些降压药物有可能损伤肝肾功能，所以刘主任告诫患者，一定要接受正规医院泌尿内科医生的治疗。此外，严格的血糖控制可以减缓糖尿病肾病的发展。肾功能衰竭的患者要限制饮食中的蛋白质，并且要进食优质蛋白。如果已经发生了贫血，要及时纠正贫血，接受肾性贫血正确的药物治疗。</w:t>
      </w:r>
    </w:p>
    <w:p/>
    <w:p>
      <w:pPr>
        <w:jc w:val="left"/>
      </w:pPr>
      <w:r>
        <w:rPr>
          <w:rFonts w:ascii="宋体" w:hAnsi="宋体" w:eastAsia="宋体" w:cs="宋体"/>
          <w:sz w:val="28"/>
          <w:szCs w:val="28"/>
          <w:b w:val="0"/>
          <w:bCs w:val="0"/>
        </w:rPr>
        <w:t xml:space="preserve">●尿毒症患者不要拒绝透析治疗慢性肾脏病根据肾功能损伤程度共分5期，但是慢性肾脏病在患者中还没有被引起足够的重视，一方面患者就诊过晚，另一方面就诊后没有在正规医院治疗，得不到系统的全面治疗。刘主任介绍，肾脏的基本功能是排泄代谢废物和水分，当肾衰竭时，代谢废物和水分潴留导致一系列症状和体征，危及患者生命。当慢性肾脏病发展至终末期肾衰竭时，出现尿毒症症状，需要进行透析治疗。适时进行透析治疗，可以改善患者症状，提高患者生存质量、甚至能使患者充满信心地回归社会。反之，可能会引起严重的心血管等并发症危及生命。</w:t>
      </w:r>
    </w:p>
    <w:p/>
    <w:p/>
    <w:p/>
    <w:p>
      <w:pPr>
        <w:jc w:val="left"/>
      </w:pPr>
      <w:r>
        <w:rPr>
          <w:rFonts w:ascii="宋体" w:hAnsi="宋体" w:eastAsia="宋体" w:cs="宋体"/>
          <w:sz w:val="28"/>
          <w:szCs w:val="28"/>
          <w:b w:val="0"/>
          <w:bCs w:val="0"/>
        </w:rPr>
        <w:t xml:space="preserve">关键词：慢性、肾衰、多少、知多少</w:t>
      </w:r>
    </w:p>
    <w:p>
      <w:pPr>
        <w:jc w:val="left"/>
      </w:pPr>
      <w:r>
        <w:rPr>
          <w:rFonts w:ascii="宋体" w:hAnsi="宋体" w:eastAsia="宋体" w:cs="宋体"/>
          <w:sz w:val="28"/>
          <w:szCs w:val="28"/>
          <w:b w:val="0"/>
          <w:bCs w:val="0"/>
        </w:rPr>
        <w:t xml:space="preserve">参考文献：[1]早该帮https://bang.zaogai.com/item/BPS-ITEM-15871.html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2023-05-24T09:12:58+08:00</dcterms:created>
  <dcterms:modified xsi:type="dcterms:W3CDTF">2023-05-24T09:12:58+08:00</dcterms:modified>
</cp:coreProperties>
</file>

<file path=docProps/custom.xml><?xml version="1.0" encoding="utf-8"?>
<Properties xmlns="http://schemas.openxmlformats.org/officeDocument/2006/custom-properties" xmlns:vt="http://schemas.openxmlformats.org/officeDocument/2006/docPropsVTypes"/>
</file>