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城市网吧管理制度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一、必须进一步提高对加强网吧管理重要性的认识</w:t>
      </w:r>
    </w:p>
    <w:p/>
    <w:p>
      <w:pPr>
        <w:jc w:val="left"/>
      </w:pPr>
      <w:r>
        <w:rPr>
          <w:rFonts w:ascii="宋体" w:hAnsi="宋体" w:eastAsia="宋体" w:cs="宋体"/>
          <w:sz w:val="28"/>
          <w:szCs w:val="28"/>
          <w:b w:val="0"/>
          <w:bCs w:val="0"/>
        </w:rPr>
        <w:t xml:space="preserve">由于网络的巨大信息容量以及新奇的特点，非常容易吸引充满好奇心的青少年上网，一些违法经营网吧业主为抓住这一消费群体，非法提供反动、暴力、色情等有害信息，严重侵蚀了青少年的思想，严重危害到青少年的身心健康。大多数的违法经营网吧都未请专业人员安装设备，也未经消防、安全、文化、卫生等部门允许，其卫生条件、电脑安放密度、电脑走线、安全出口等有不同程度问题，存在着巨大的安全隐患，对社会治安，尤其是对未成年人的身心健康构成极大的危害，加强网吧管理，事关青少年的健康成长，事关文明健康社会风气的培育，事关社会主义和谐社会的构建。网吧违法违规经营，在社会上造成的影响极其恶劣，要充分认识未成年人进入营业性网吧、电子游戏机室活动的潜在危害，必须采取多种有效措施，把严禁未成年人进入营业性网吧、游戏机室活动的工作落到实处，切实保障未成年人的合法权益，维护社会稳定。通过加强和改进管理，更好地发挥文化市场对青少年的积极影响，把文化市场对青少年的消极影响降低到可能的最低程度，要从深层次克服管理中存在的模糊认识，切实加强对网吧的管理工作，对网吧违法违规经营和无证经营等务必保持高压态势，要以开展网吧专项整治为重要手段，对网吧违规经营行为依法予以打击，努力营造良好的社会环境。</w:t>
      </w:r>
    </w:p>
    <w:p/>
    <w:p>
      <w:pPr>
        <w:jc w:val="left"/>
      </w:pPr>
      <w:r>
        <w:rPr>
          <w:rFonts w:ascii="宋体" w:hAnsi="宋体" w:eastAsia="宋体" w:cs="宋体"/>
          <w:sz w:val="28"/>
          <w:szCs w:val="28"/>
          <w:b w:val="0"/>
          <w:bCs w:val="0"/>
        </w:rPr>
        <w:t xml:space="preserve">二、必须进一步明确网吧管理部门职责</w:t>
      </w:r>
    </w:p>
    <w:p/>
    <w:p>
      <w:pPr>
        <w:jc w:val="left"/>
      </w:pPr>
      <w:r>
        <w:rPr>
          <w:rFonts w:ascii="宋体" w:hAnsi="宋体" w:eastAsia="宋体" w:cs="宋体"/>
          <w:sz w:val="28"/>
          <w:szCs w:val="28"/>
          <w:b w:val="0"/>
          <w:bCs w:val="0"/>
        </w:rPr>
        <w:t xml:space="preserve">文化部门要主动协调有关部门充分发挥管理职能作用，切实加大网吧管理力度，严厉打击网吧违法经营行为。加强日常监管，认真组织好专项整治工作，严厉查处网吧接纳未成年人、在规定时间外营业、上网登记不规范等违规经营行为。有些网吧上网实名登记不认真、不规范，许多网吧虽有登记，但也只是装装样子，应付检查而已，对号上网执行制度不够，管理不严，混水摸鱼，达到自己的利益为目的。必须严格执行上网实名登记制，落实上网日志留存等安全保护技术措施，有条件的要积极推广网吧视频监控系统。对擅自关闭、卸载和干扰破坏网吧安全管理软件运行的网吧，要依法给予责令停业整顿并处罚款。在每年的“五一”、“十一”和寒、暑假前都要组成联合检查小组，工商部门要坚决取缔无证经营的黑网吧，决不留死角；对已取缔的黑网吧，要进行“回头看”，“反复抓，抓反复”。防止死灰复燃；通信部门要配合文化、工商、公安等部门，对黑网吧和被责令停业整顿的网吧，及时切断互联网接入服务。教育部门要召开专题会议，贯彻国家有关规定和上级有关文件精神，实行校长负责制，管好学生，坚决禁止学生到网吧上网。对下载、复制、、传播等方式使用有害网络信息和游戏的网吧，以及擅自停止和干扰网吧安全技术、监管措施的行为，文化、公安部门要坚决予以依法查处。对存在安全隐患的网吧，消防部门要责令其限期整改，不留安全死角。</w:t>
      </w:r>
    </w:p>
    <w:p/>
    <w:p>
      <w:pPr>
        <w:jc w:val="left"/>
      </w:pPr>
      <w:r>
        <w:rPr>
          <w:rFonts w:ascii="宋体" w:hAnsi="宋体" w:eastAsia="宋体" w:cs="宋体"/>
          <w:sz w:val="28"/>
          <w:szCs w:val="28"/>
          <w:b w:val="0"/>
          <w:bCs w:val="0"/>
        </w:rPr>
        <w:t xml:space="preserve">三、疏堵结合，管教并举，引导未成年人文明上网</w:t>
      </w:r>
    </w:p>
    <w:p/>
    <w:p>
      <w:pPr>
        <w:jc w:val="left"/>
      </w:pPr>
      <w:r>
        <w:rPr>
          <w:rFonts w:ascii="宋体" w:hAnsi="宋体" w:eastAsia="宋体" w:cs="宋体"/>
          <w:sz w:val="28"/>
          <w:szCs w:val="28"/>
          <w:b w:val="0"/>
          <w:bCs w:val="0"/>
        </w:rPr>
        <w:t xml:space="preserve">行政管理部门要认真分析网吧管理中存在的突出问题，深刻检查工作中的不足，创新工作思路和工作方法，采取得力措施，强化管理，堵塞漏洞，促使网吧规范经营，守法经营，让社会满意，让广大群众满意。在各行政管理部门加大网吧监管力度、严厉打击违法违规经营行为的同时，教育、共青团、妇联、未成年人保护等部门和各学校要根据未成年人的生理、心理特点，针对未成年人进入网吧、沉溺网络游戏、不健康网络聊天等突出问题，积极开展中小学生文明上网宣传教育活动。有条件的中小学要充分利用电教室等设施有组织地引导学生在学校上网，使未成年人通过正常渠道获得计算机知识和网络知识。要进一步强化学校、家庭的教育监护责任，特别是强化家长作为未成年人监护“第一责任人”的责任意识，防止、矫治未成年人的不良行为，培养他们良好的上网习惯。</w:t>
      </w:r>
    </w:p>
    <w:p/>
    <w:p>
      <w:pPr>
        <w:jc w:val="left"/>
      </w:pPr>
      <w:r>
        <w:rPr>
          <w:rFonts w:ascii="宋体" w:hAnsi="宋体" w:eastAsia="宋体" w:cs="宋体"/>
          <w:sz w:val="28"/>
          <w:szCs w:val="28"/>
          <w:b w:val="0"/>
          <w:bCs w:val="0"/>
        </w:rPr>
        <w:t xml:space="preserve">四、完善社会监督，推进行业自律，确保网吧市场健康发展</w:t>
      </w:r>
    </w:p>
    <w:p/>
    <w:p>
      <w:pPr>
        <w:jc w:val="left"/>
      </w:pPr>
      <w:r>
        <w:rPr>
          <w:rFonts w:ascii="宋体" w:hAnsi="宋体" w:eastAsia="宋体" w:cs="宋体"/>
          <w:sz w:val="28"/>
          <w:szCs w:val="28"/>
          <w:b w:val="0"/>
          <w:bCs w:val="0"/>
        </w:rPr>
        <w:t xml:space="preserve">要调动人民群众参与网吧管理工作的积极性，形成群防群治、综合治理的格局。要广泛发动社会特别是家庭、学校参与到网吧的管理工作中。文化部门要从离退休老同志、学校、乡镇、社区聘请素质高、社会责任心强的人员作为文化市场义务监督员，对网吧等文化市场进行义务监督。新闻媒体要加大宣传力度，对合法的、无违法违规经营行为的网吧，要进行正面宣传，对黑网吧及证照齐全但存在违法违规经营行为的网吧，要及时进行曝光，追踪报道，形成强大的舆论压力，为加强网吧管理工作创造良好的外部环境。文化部门要引导网吧经营业主做好网吧行业协会工作，规范本行业的经营行为，推进行业自律，提高行业形象。</w:t>
      </w:r>
    </w:p>
    <w:p/>
    <w:p>
      <w:pPr>
        <w:jc w:val="left"/>
      </w:pPr>
      <w:r>
        <w:rPr>
          <w:rFonts w:ascii="宋体" w:hAnsi="宋体" w:eastAsia="宋体" w:cs="宋体"/>
          <w:sz w:val="28"/>
          <w:szCs w:val="28"/>
          <w:b w:val="0"/>
          <w:bCs w:val="0"/>
        </w:rPr>
        <w:t xml:space="preserve">五、明确责任，健全制度，建立健全加强网吧管理的长效机制</w:t>
      </w:r>
    </w:p>
    <w:p/>
    <w:p>
      <w:pPr>
        <w:jc w:val="left"/>
      </w:pPr>
      <w:r>
        <w:rPr>
          <w:rFonts w:ascii="宋体" w:hAnsi="宋体" w:eastAsia="宋体" w:cs="宋体"/>
          <w:sz w:val="28"/>
          <w:szCs w:val="28"/>
          <w:b w:val="0"/>
          <w:bCs w:val="0"/>
        </w:rPr>
        <w:t xml:space="preserve">建立网吧管理长效机制，坚决打击、遏制无证照经营、变相经营、接纳未成年人和超时经营网吧等违法行为，管理部门要进一步完善网吧监督机制，监管责任要落实到人。要建立责任追究制度，对在日常监管工作中不认真履行职责、有法不依、执法不严、推诿扯皮、工作不落实、出现问题长期得不到解决、造成严重后果的，要坚决追究有关负责人的责任。对违法审批、监管不力、处罚不严、有令不行、有禁不止，或为违法经营者充当保护伞的，要严肃追究有关责任人的责任。成立由文化、公安、工商、电信、教育、文明办、团委、消防等部门为成员的网吧管理工作协调小组。小组每半年至少召开一次会议，分析研究网吧管理工作中遇到的困难和问题，每年组织一至二次的网吧专项整治活动，形成网吧专项整治工作制度化。</w:t>
      </w:r>
    </w:p>
    <w:p/>
    <w:p/>
    <w:p/>
    <w:p>
      <w:pPr>
        <w:jc w:val="left"/>
      </w:pPr>
      <w:r>
        <w:rPr>
          <w:rFonts w:ascii="宋体" w:hAnsi="宋体" w:eastAsia="宋体" w:cs="宋体"/>
          <w:sz w:val="28"/>
          <w:szCs w:val="28"/>
          <w:b w:val="0"/>
          <w:bCs w:val="0"/>
        </w:rPr>
        <w:t xml:space="preserve">关键词：城市、网吧、管理、制度、管理制、管理制度</w:t>
      </w:r>
    </w:p>
    <w:p>
      <w:pPr>
        <w:jc w:val="left"/>
      </w:pPr>
      <w:r>
        <w:rPr>
          <w:rFonts w:ascii="宋体" w:hAnsi="宋体" w:eastAsia="宋体" w:cs="宋体"/>
          <w:sz w:val="28"/>
          <w:szCs w:val="28"/>
          <w:b w:val="0"/>
          <w:bCs w:val="0"/>
        </w:rPr>
        <w:t xml:space="preserve">参考文献：[1]早该帮https://bang.zaogai.com/item/BPS-ITEM-12963.html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2023-05-24T10:31:42+08:00</dcterms:created>
  <dcterms:modified xsi:type="dcterms:W3CDTF">2023-05-24T10:31:42+08:00</dcterms:modified>
</cp:coreProperties>
</file>

<file path=docProps/custom.xml><?xml version="1.0" encoding="utf-8"?>
<Properties xmlns="http://schemas.openxmlformats.org/officeDocument/2006/custom-properties" xmlns:vt="http://schemas.openxmlformats.org/officeDocument/2006/docPropsVTypes"/>
</file>