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A3" w:rsidRDefault="00A101A3" w:rsidP="00A101A3">
      <w:pPr>
        <w:rPr>
          <w:lang w:eastAsia="zh-CN"/>
        </w:rPr>
      </w:pPr>
      <w:r>
        <w:rPr>
          <w:lang w:eastAsia="zh-CN"/>
        </w:rPr>
        <w:t xml:space="preserve">1. </w:t>
      </w:r>
      <w:r>
        <w:rPr>
          <w:rFonts w:hint="eastAsia"/>
          <w:lang w:eastAsia="zh-CN"/>
        </w:rPr>
        <w:t>尘肺病可以预防吗？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答：尘肺病预防的关键在于最大限度防止有害粉尘的吸入，只要措施得当，尘肺病是完全可以预防的。那么，有哪些预防措施呢？我国针对防尘降尘制定了“革、水、密、风、护、管、教、查”八字方针，大致内容可分为两个方面：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⑴技术措施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用工程技术措施消除或降低粉尘危害，是预防尘肺病最根本的措施。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①改革工艺过程、革新生产设备：是消除粉尘危害的主要途径，如遥控操纵、计算机控制、隔室监控等避免接触粉尘。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②湿式作业：如采用湿式碾磨石英或耐火材料、矿山湿式凿岩、井下运输喷雾洒水、煤层高压注水等，可在很大程度上防止粉尘飞扬，降低环境粉尘浓度。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③密闭、抽风、除尘：对不能采取湿式作业的场所，应采用密闭抽风除尘办法。如采用密闭尘源与局部抽风相结合，防止粉尘外逸。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⑵卫生保健措施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①接尘工人健康监护：包括上岗前体检、岗中的定期健康检查和离岗时体检，对于接尘工龄较长的工人还要按规定做离岗后的随访检查。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②个人防护和个人卫生：佩戴防尘护具，如防尘安全帽、防尘口罩、送风头盔、送风口罩等，讲究个人卫生，勤换工作服，勤洗澡。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lang w:eastAsia="zh-CN"/>
        </w:rPr>
        <w:t xml:space="preserve"> 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lang w:eastAsia="zh-CN"/>
        </w:rPr>
        <w:t xml:space="preserve">2. </w:t>
      </w:r>
      <w:r>
        <w:rPr>
          <w:rFonts w:hint="eastAsia"/>
          <w:lang w:eastAsia="zh-CN"/>
        </w:rPr>
        <w:t>从事粉尘作业的工作场所有哪些职业卫生要求？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答：根据《中华人民共和国职业病防治法》第十三条规定，从事粉尘作业的工作场所有如下职业卫生要求：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⑴粉尘浓度符合国家职业卫生标准；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⑵有相适应的粉尘防护设施；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lastRenderedPageBreak/>
        <w:t>⑶工作场所生产布局合理，符合有害与无害作业分开的原则；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⑷有配套的更衣间、洗浴间和孕妇休息间等卫生设施；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⑸工作场所的设备、工具、用具等设施符合劳动者生理、心理健康的要求；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⑹符合法律、行政法规和国务院卫生行政部门关于保护劳动者健康的其他要求。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lang w:eastAsia="zh-CN"/>
        </w:rPr>
        <w:t xml:space="preserve"> 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lang w:eastAsia="zh-CN"/>
        </w:rPr>
        <w:t xml:space="preserve">3. </w:t>
      </w:r>
      <w:r>
        <w:rPr>
          <w:rFonts w:hint="eastAsia"/>
          <w:lang w:eastAsia="zh-CN"/>
        </w:rPr>
        <w:t>你了解我国防尘、降尘的八字方针吗？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答：我国在控制粉尘危害、预防尘肺病的发生方面结合国情将综合防尘措施概括为八字方针：“革、水、密、风、护、管、教、查”。“革”是技术革新、技术革命；“水”是湿式作业；“密”是密闭尘源；“风”是抽风除尘；“护”是个人防护；“管”是维护管理</w:t>
      </w:r>
      <w:r>
        <w:rPr>
          <w:lang w:eastAsia="zh-CN"/>
        </w:rPr>
        <w:t xml:space="preserve"> ,</w:t>
      </w:r>
      <w:r>
        <w:rPr>
          <w:rFonts w:hint="eastAsia"/>
          <w:lang w:eastAsia="zh-CN"/>
        </w:rPr>
        <w:t>建立防尘管理制度；“教”是宣传教育；“查”是定期测尘和职业健康检查</w:t>
      </w:r>
      <w:r>
        <w:rPr>
          <w:lang w:eastAsia="zh-CN"/>
        </w:rPr>
        <w:t xml:space="preserve"> ,</w:t>
      </w:r>
      <w:r>
        <w:rPr>
          <w:rFonts w:hint="eastAsia"/>
          <w:lang w:eastAsia="zh-CN"/>
        </w:rPr>
        <w:t>及时检查评比、总结。此方针对我国控制粉尘危害具有重大指导意义。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lang w:eastAsia="zh-CN"/>
        </w:rPr>
        <w:t xml:space="preserve"> 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lang w:eastAsia="zh-CN"/>
        </w:rPr>
        <w:t xml:space="preserve">4. </w:t>
      </w:r>
      <w:r>
        <w:rPr>
          <w:rFonts w:hint="eastAsia"/>
          <w:lang w:eastAsia="zh-CN"/>
        </w:rPr>
        <w:t>如何选用防尘口罩（面罩）？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答：防尘口罩的选用主要基于三点：第一是口罩的阻尘效率。一个口罩的阻尘效率的高低是以其对微细粉尘，尤其是对</w:t>
      </w:r>
      <w:r>
        <w:rPr>
          <w:lang w:eastAsia="zh-CN"/>
        </w:rPr>
        <w:t xml:space="preserve">5 </w:t>
      </w:r>
      <w:r>
        <w:rPr>
          <w:rFonts w:hint="eastAsia"/>
          <w:lang w:eastAsia="zh-CN"/>
        </w:rPr>
        <w:t>微米以下的呼吸性粉尘的阻隔效率为标准。因为这一粒径的粉尘能直接入肺泡，对人体健康造成的影响最大。第二是适合性。没有一个万能的设计能适合所有人的脸型。目前，防尘口罩的认证检测并不保证口罩适合每个具体的使用者，如果存在泄漏，空气中的污染物就会从泄漏处进入呼吸道。选择适合的口罩方法是使用适合性校验，它利用人的味觉，用专用工具发生苦味或甜味的颗粒物，说明口罩存在泄漏，具体请参考</w:t>
      </w:r>
      <w:r>
        <w:rPr>
          <w:lang w:eastAsia="zh-CN"/>
        </w:rPr>
        <w:t>GB/T18664</w:t>
      </w:r>
      <w:r>
        <w:rPr>
          <w:rFonts w:hint="eastAsia"/>
          <w:lang w:eastAsia="zh-CN"/>
        </w:rPr>
        <w:t>中有关适合性检验的介绍。第三是佩戴舒适。其要求包括呼吸阻力要小，重量要轻，佩带卫生，保养方便。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另外，必须按规定正确使用防尘口罩，包括按照使用说明书佩戴，佩戴严实，吸气时，粉尘不得从脸和防尘面罩的缝隙间进入，必须在接尘作业中坚持佩戴，不得在氧气稀薄处或有毒气体中使用。保管于通风处，防止挤压变形，及时发现口罩的失效迹象，及时更换。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lang w:eastAsia="zh-CN"/>
        </w:rPr>
        <w:t xml:space="preserve"> </w:t>
      </w:r>
    </w:p>
    <w:p w:rsidR="00A101A3" w:rsidRDefault="00A101A3" w:rsidP="00A101A3">
      <w:pPr>
        <w:rPr>
          <w:lang w:eastAsia="zh-CN"/>
        </w:rPr>
      </w:pPr>
    </w:p>
    <w:p w:rsidR="00A101A3" w:rsidRDefault="00A101A3" w:rsidP="00A101A3">
      <w:pPr>
        <w:rPr>
          <w:lang w:eastAsia="zh-CN"/>
        </w:rPr>
      </w:pPr>
      <w:r>
        <w:rPr>
          <w:lang w:eastAsia="zh-CN"/>
        </w:rPr>
        <w:t xml:space="preserve">5. </w:t>
      </w:r>
      <w:r>
        <w:rPr>
          <w:rFonts w:hint="eastAsia"/>
          <w:lang w:eastAsia="zh-CN"/>
        </w:rPr>
        <w:t>防尘口罩用多久须更换？</w:t>
      </w:r>
    </w:p>
    <w:p w:rsidR="00A101A3" w:rsidRDefault="00A101A3" w:rsidP="00A101A3">
      <w:pPr>
        <w:rPr>
          <w:lang w:eastAsia="zh-CN"/>
        </w:rPr>
      </w:pPr>
    </w:p>
    <w:p w:rsidR="00D81431" w:rsidRPr="00627E06" w:rsidRDefault="00A101A3" w:rsidP="00A101A3">
      <w:pPr>
        <w:rPr>
          <w:lang w:eastAsia="zh-CN"/>
        </w:rPr>
      </w:pPr>
      <w:r>
        <w:rPr>
          <w:rFonts w:hint="eastAsia"/>
          <w:lang w:eastAsia="zh-CN"/>
        </w:rPr>
        <w:t>答：影响口罩使用寿命的因素有很多，它取决于接尘环境粉尘浓度、每个人的使用时间、各种防尘口罩的容尘量以及使用不同的维护方法等，所以没有办法统一规定具体的更换时间。当防尘口罩的任何部件出现破损、断裂和丢失（如鼻夹、鼻夹垫）以及明显感觉呼吸阻力增加时，应及时更换。</w:t>
      </w:r>
      <w:bookmarkStart w:id="0" w:name="_GoBack"/>
      <w:bookmarkEnd w:id="0"/>
    </w:p>
    <w:sectPr w:rsidR="00D81431" w:rsidRPr="00627E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31"/>
    <w:rsid w:val="00001087"/>
    <w:rsid w:val="000100C7"/>
    <w:rsid w:val="00010743"/>
    <w:rsid w:val="00055981"/>
    <w:rsid w:val="000836AF"/>
    <w:rsid w:val="000A0D2B"/>
    <w:rsid w:val="000A2696"/>
    <w:rsid w:val="000B3778"/>
    <w:rsid w:val="00102650"/>
    <w:rsid w:val="00105502"/>
    <w:rsid w:val="00117ED2"/>
    <w:rsid w:val="00136DDB"/>
    <w:rsid w:val="001539D7"/>
    <w:rsid w:val="001C10CF"/>
    <w:rsid w:val="001E22E7"/>
    <w:rsid w:val="001F578F"/>
    <w:rsid w:val="00222B6C"/>
    <w:rsid w:val="00280679"/>
    <w:rsid w:val="0029015E"/>
    <w:rsid w:val="002F46A4"/>
    <w:rsid w:val="00302054"/>
    <w:rsid w:val="00302250"/>
    <w:rsid w:val="00305803"/>
    <w:rsid w:val="00320263"/>
    <w:rsid w:val="00364D2B"/>
    <w:rsid w:val="003769A4"/>
    <w:rsid w:val="0038343A"/>
    <w:rsid w:val="0038347B"/>
    <w:rsid w:val="003965E0"/>
    <w:rsid w:val="003A008F"/>
    <w:rsid w:val="003D0683"/>
    <w:rsid w:val="003D6FD9"/>
    <w:rsid w:val="0040751B"/>
    <w:rsid w:val="00407E75"/>
    <w:rsid w:val="0041100B"/>
    <w:rsid w:val="00414043"/>
    <w:rsid w:val="00445397"/>
    <w:rsid w:val="00446F66"/>
    <w:rsid w:val="0044711E"/>
    <w:rsid w:val="00452569"/>
    <w:rsid w:val="00461DFA"/>
    <w:rsid w:val="00465B43"/>
    <w:rsid w:val="00484958"/>
    <w:rsid w:val="004949B3"/>
    <w:rsid w:val="004A02CB"/>
    <w:rsid w:val="004A7317"/>
    <w:rsid w:val="00520D0F"/>
    <w:rsid w:val="0053331D"/>
    <w:rsid w:val="00567710"/>
    <w:rsid w:val="005A5BFA"/>
    <w:rsid w:val="005B23D2"/>
    <w:rsid w:val="00600BED"/>
    <w:rsid w:val="00607B7C"/>
    <w:rsid w:val="00612BC9"/>
    <w:rsid w:val="00627E06"/>
    <w:rsid w:val="00636296"/>
    <w:rsid w:val="006671D6"/>
    <w:rsid w:val="00697B60"/>
    <w:rsid w:val="006F4D86"/>
    <w:rsid w:val="007115EA"/>
    <w:rsid w:val="00766B5C"/>
    <w:rsid w:val="00767D04"/>
    <w:rsid w:val="007767D0"/>
    <w:rsid w:val="007A6CAA"/>
    <w:rsid w:val="007C3D9B"/>
    <w:rsid w:val="00806E16"/>
    <w:rsid w:val="00813612"/>
    <w:rsid w:val="00815C60"/>
    <w:rsid w:val="0082677A"/>
    <w:rsid w:val="00832C49"/>
    <w:rsid w:val="00836F50"/>
    <w:rsid w:val="00845FB3"/>
    <w:rsid w:val="008921F2"/>
    <w:rsid w:val="008B019F"/>
    <w:rsid w:val="008E6578"/>
    <w:rsid w:val="00900E7A"/>
    <w:rsid w:val="00915B65"/>
    <w:rsid w:val="00930B4F"/>
    <w:rsid w:val="0093479E"/>
    <w:rsid w:val="009B6C13"/>
    <w:rsid w:val="009C2498"/>
    <w:rsid w:val="009C2E45"/>
    <w:rsid w:val="009C3CB8"/>
    <w:rsid w:val="009C79DF"/>
    <w:rsid w:val="009E788C"/>
    <w:rsid w:val="009F36B8"/>
    <w:rsid w:val="00A101A3"/>
    <w:rsid w:val="00A361CD"/>
    <w:rsid w:val="00A37949"/>
    <w:rsid w:val="00A519BA"/>
    <w:rsid w:val="00A67356"/>
    <w:rsid w:val="00A74930"/>
    <w:rsid w:val="00AA35A5"/>
    <w:rsid w:val="00AA744D"/>
    <w:rsid w:val="00AF0FFA"/>
    <w:rsid w:val="00B00A0A"/>
    <w:rsid w:val="00B05768"/>
    <w:rsid w:val="00B15B72"/>
    <w:rsid w:val="00B31F32"/>
    <w:rsid w:val="00B40F0C"/>
    <w:rsid w:val="00B46C52"/>
    <w:rsid w:val="00B474CB"/>
    <w:rsid w:val="00B57E4B"/>
    <w:rsid w:val="00BB0C6F"/>
    <w:rsid w:val="00BC0374"/>
    <w:rsid w:val="00BE478B"/>
    <w:rsid w:val="00C01CDF"/>
    <w:rsid w:val="00C22310"/>
    <w:rsid w:val="00C237F4"/>
    <w:rsid w:val="00C67C70"/>
    <w:rsid w:val="00C731A1"/>
    <w:rsid w:val="00C87C7F"/>
    <w:rsid w:val="00CC7D0B"/>
    <w:rsid w:val="00D12DBF"/>
    <w:rsid w:val="00D1590D"/>
    <w:rsid w:val="00D15912"/>
    <w:rsid w:val="00D3626D"/>
    <w:rsid w:val="00D703D4"/>
    <w:rsid w:val="00D77EF6"/>
    <w:rsid w:val="00D81431"/>
    <w:rsid w:val="00D83848"/>
    <w:rsid w:val="00E07ABA"/>
    <w:rsid w:val="00E221BB"/>
    <w:rsid w:val="00E43638"/>
    <w:rsid w:val="00E51141"/>
    <w:rsid w:val="00E641A4"/>
    <w:rsid w:val="00E8276A"/>
    <w:rsid w:val="00EE266B"/>
    <w:rsid w:val="00EE50D7"/>
    <w:rsid w:val="00EF58A9"/>
    <w:rsid w:val="00F26552"/>
    <w:rsid w:val="00F61BED"/>
    <w:rsid w:val="00F834D3"/>
    <w:rsid w:val="00FC50E9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2F97"/>
  <w15:chartTrackingRefBased/>
  <w15:docId w15:val="{406411B4-84F2-4E04-B7B6-F973F766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07E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494</cp:revision>
  <dcterms:created xsi:type="dcterms:W3CDTF">2023-04-15T09:46:00Z</dcterms:created>
  <dcterms:modified xsi:type="dcterms:W3CDTF">2023-05-10T13:44:00Z</dcterms:modified>
</cp:coreProperties>
</file>