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>团员青年朋友们：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大家下午好</w:t>
      </w:r>
      <w:r>
        <w:rPr>
          <w:lang w:eastAsia="zh-CN"/>
        </w:rPr>
        <w:t>!</w:t>
      </w:r>
      <w:r>
        <w:rPr>
          <w:rFonts w:hint="eastAsia"/>
          <w:lang w:eastAsia="zh-CN"/>
        </w:rPr>
        <w:t>一年一次的公司团委工作会议议程都已全部完成。在此，我对做好今年团员青年工作谈些看法。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xx</w:t>
      </w:r>
      <w:r>
        <w:rPr>
          <w:rFonts w:hint="eastAsia"/>
          <w:lang w:eastAsia="zh-CN"/>
        </w:rPr>
        <w:t>年，是“”的开局之年，也是建党</w:t>
      </w:r>
      <w:r>
        <w:rPr>
          <w:lang w:eastAsia="zh-CN"/>
        </w:rPr>
        <w:t>90</w:t>
      </w:r>
      <w:r>
        <w:rPr>
          <w:rFonts w:hint="eastAsia"/>
          <w:lang w:eastAsia="zh-CN"/>
        </w:rPr>
        <w:t>周年和辛亥革命</w:t>
      </w:r>
      <w:r>
        <w:rPr>
          <w:lang w:eastAsia="zh-CN"/>
        </w:rPr>
        <w:t>100</w:t>
      </w:r>
      <w:r>
        <w:rPr>
          <w:rFonts w:hint="eastAsia"/>
          <w:lang w:eastAsia="zh-CN"/>
        </w:rPr>
        <w:t>周年纪念，也是西藏和平解放</w:t>
      </w:r>
      <w:r>
        <w:rPr>
          <w:lang w:eastAsia="zh-CN"/>
        </w:rPr>
        <w:t>60</w:t>
      </w:r>
      <w:r>
        <w:rPr>
          <w:rFonts w:hint="eastAsia"/>
          <w:lang w:eastAsia="zh-CN"/>
        </w:rPr>
        <w:t>周年，我国正处在发展的“战略机遇期，改革关键期，矛盾多发期</w:t>
      </w:r>
      <w:r>
        <w:rPr>
          <w:lang w:eastAsia="zh-CN"/>
        </w:rPr>
        <w:t>(</w:t>
      </w:r>
      <w:r>
        <w:rPr>
          <w:rFonts w:hint="eastAsia"/>
          <w:lang w:eastAsia="zh-CN"/>
        </w:rPr>
        <w:t>利益诉求的多样化</w:t>
      </w:r>
      <w:r>
        <w:rPr>
          <w:lang w:eastAsia="zh-CN"/>
        </w:rPr>
        <w:t>)</w:t>
      </w:r>
      <w:r>
        <w:rPr>
          <w:rFonts w:hint="eastAsia"/>
          <w:lang w:eastAsia="zh-CN"/>
        </w:rPr>
        <w:t>。今年，也是中国共产主义青年团成立</w:t>
      </w:r>
      <w:r>
        <w:rPr>
          <w:lang w:eastAsia="zh-CN"/>
        </w:rPr>
        <w:t>89</w:t>
      </w:r>
      <w:r>
        <w:rPr>
          <w:rFonts w:hint="eastAsia"/>
          <w:lang w:eastAsia="zh-CN"/>
        </w:rPr>
        <w:t>周年，中央开展“创先争优”活动的第二年，广汽共青团的“团队发展年”和公司成立</w:t>
      </w:r>
      <w:r>
        <w:rPr>
          <w:lang w:eastAsia="zh-CN"/>
        </w:rPr>
        <w:t>3</w:t>
      </w:r>
      <w:r>
        <w:rPr>
          <w:rFonts w:hint="eastAsia"/>
          <w:lang w:eastAsia="zh-CN"/>
        </w:rPr>
        <w:t>周年，按照集团张房有党委书记兼董事长“肯定新成绩，正视新问题，研判新形势，积聚新动力，迎接新发展”的指示，围绕集团党委对共青团提出的“锻铸灵魂，造就技能，修心健体，成就事业”的任务要求，结合“创先争优”活动的开展，对公司团委提出努力“打造四个力”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一</w:t>
      </w:r>
      <w:r>
        <w:rPr>
          <w:lang w:eastAsia="zh-CN"/>
        </w:rPr>
        <w:t>)</w:t>
      </w:r>
      <w:r>
        <w:rPr>
          <w:rFonts w:hint="eastAsia"/>
          <w:lang w:eastAsia="zh-CN"/>
        </w:rPr>
        <w:t>促进公司发展要有助推力。共青团作为党的助手、后备军和生力军，朝气蓬勃。开展工作要以“创先争优”活动为主线，以争创“青年文明号”、“青年岗位能手”活动为载体，坚持“以青年员工为本，与产品质量为先，以营销服务为上，以稳定安全为重”为目标，以“我与广乘共奋进”为动力，全力推动公司的科学发展、跨越发展、和谐发展，使公司发展始终做到“四个坚持”，即：坚持走自主发展之路，坚持走至精志广之路，坚持走绿色环保之路，坚持走共建共享之路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二</w:t>
      </w:r>
      <w:r>
        <w:rPr>
          <w:lang w:eastAsia="zh-CN"/>
        </w:rPr>
        <w:t>)</w:t>
      </w:r>
      <w:r>
        <w:rPr>
          <w:rFonts w:hint="eastAsia"/>
          <w:lang w:eastAsia="zh-CN"/>
        </w:rPr>
        <w:t>团结青年员工要有凝聚力。团结青年员工，要以思想凝聚带动组织覆盖，以团干的队伍建设带动青年团员的队伍提升，，打铁先要自身硬，要强素质，实基础，重点开展“驰骋未来”的青年读书接力活动，以积极推动创建学习型组织为方向，用科学发展观的理论统一青年员工的思想</w:t>
      </w:r>
      <w:r>
        <w:rPr>
          <w:lang w:eastAsia="zh-CN"/>
        </w:rPr>
        <w:t>;</w:t>
      </w:r>
      <w:r>
        <w:rPr>
          <w:rFonts w:hint="eastAsia"/>
          <w:lang w:eastAsia="zh-CN"/>
        </w:rPr>
        <w:t>以“读书漂流”活动及广泛开展团员青年喜闻乐见的文体活动为内容，为公司“职工书屋”开展“学习助成长，实践促发展”的捐书、读书演讲比赛</w:t>
      </w:r>
      <w:r>
        <w:rPr>
          <w:lang w:eastAsia="zh-CN"/>
        </w:rPr>
        <w:t>(“</w:t>
      </w:r>
      <w:r>
        <w:rPr>
          <w:rFonts w:hint="eastAsia"/>
          <w:lang w:eastAsia="zh-CN"/>
        </w:rPr>
        <w:t>五四”青年节</w:t>
      </w:r>
      <w:r>
        <w:rPr>
          <w:lang w:eastAsia="zh-CN"/>
        </w:rPr>
        <w:t>)</w:t>
      </w:r>
      <w:r>
        <w:rPr>
          <w:rFonts w:hint="eastAsia"/>
          <w:lang w:eastAsia="zh-CN"/>
        </w:rPr>
        <w:t>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一方面，开展读书活动重点要在“高、广、深、速”四字上下功夫。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“高”，就是要提高学习层次，使自己的知识结构不断从过往经验型向科学性转变，站的高，才能看得远。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“广”，就是要不断拓宽学习领域，使知识结构从单一型向综合型转变。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“深”，就是要增强学习深度，使知识结构从表浅型向精专型转变。理论深度越深，基础就越牢固，工作起来也就更扎实。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“速”，就是要加快知识的更新，使知识结构从传统型向向现代型转变，转变一定要快，不换思想就换人。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另一方面，要以社会主义的价值观统一思想，凝聚团员青年员工。团组织要强调以精神聚众，提倡什么</w:t>
      </w:r>
      <w:r>
        <w:rPr>
          <w:lang w:eastAsia="zh-CN"/>
        </w:rPr>
        <w:t>?</w:t>
      </w:r>
      <w:r>
        <w:rPr>
          <w:rFonts w:hint="eastAsia"/>
          <w:lang w:eastAsia="zh-CN"/>
        </w:rPr>
        <w:t>反对什么</w:t>
      </w:r>
      <w:r>
        <w:rPr>
          <w:lang w:eastAsia="zh-CN"/>
        </w:rPr>
        <w:t>?</w:t>
      </w:r>
      <w:r>
        <w:rPr>
          <w:rFonts w:hint="eastAsia"/>
          <w:lang w:eastAsia="zh-CN"/>
        </w:rPr>
        <w:t>弘扬什么</w:t>
      </w:r>
      <w:r>
        <w:rPr>
          <w:lang w:eastAsia="zh-CN"/>
        </w:rPr>
        <w:t>?</w:t>
      </w:r>
      <w:r>
        <w:rPr>
          <w:rFonts w:hint="eastAsia"/>
          <w:lang w:eastAsia="zh-CN"/>
        </w:rPr>
        <w:t>抑制什么</w:t>
      </w:r>
      <w:r>
        <w:rPr>
          <w:lang w:eastAsia="zh-CN"/>
        </w:rPr>
        <w:t>?</w:t>
      </w:r>
      <w:r>
        <w:rPr>
          <w:rFonts w:hint="eastAsia"/>
          <w:lang w:eastAsia="zh-CN"/>
        </w:rPr>
        <w:t>要旗帜鲜明。最基本的是要把团员青年统一到“党的助手和后备军”上来，年轻人一定要有信仰，志存高远，所谓“将军赶路，不抓小兔”就是这个道理。</w:t>
      </w:r>
    </w:p>
    <w:p w:rsidR="00B474CB" w:rsidRDefault="00B474CB" w:rsidP="00B474CB">
      <w:pPr>
        <w:rPr>
          <w:lang w:eastAsia="zh-CN"/>
        </w:rPr>
      </w:pPr>
    </w:p>
    <w:p w:rsidR="00B474CB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三</w:t>
      </w:r>
      <w:r>
        <w:rPr>
          <w:lang w:eastAsia="zh-CN"/>
        </w:rPr>
        <w:t>)</w:t>
      </w:r>
      <w:r>
        <w:rPr>
          <w:rFonts w:hint="eastAsia"/>
          <w:lang w:eastAsia="zh-CN"/>
        </w:rPr>
        <w:t>服务团员青年要有亲和力。管理对管理者而言是主动的，相反被管理者就是被动的。而服务则被服务者得到的结果是主动的，他会想这本身就是我应得的。因此，团组织对团员青年员工的管理，应将主动管理变为主动服务。每位团员青年来到一个组织，他本身在单位就有自己的本职工作，作为团的干部，在服务管理工作上，就应更多些以青年员工为本的人性化、人文化的关爱，主动依靠青年团员开展工作，多一些亲和力，切实做到晓之以理，动之以情。具体就是“四少四多”：少一些精英意识，多一点草根精神</w:t>
      </w:r>
      <w:r>
        <w:rPr>
          <w:lang w:eastAsia="zh-CN"/>
        </w:rPr>
        <w:t>;</w:t>
      </w:r>
      <w:r>
        <w:rPr>
          <w:rFonts w:hint="eastAsia"/>
          <w:lang w:eastAsia="zh-CN"/>
        </w:rPr>
        <w:t>少一些机关作风，多一点基层简朴</w:t>
      </w:r>
      <w:r>
        <w:rPr>
          <w:lang w:eastAsia="zh-CN"/>
        </w:rPr>
        <w:t>;</w:t>
      </w:r>
      <w:r>
        <w:rPr>
          <w:rFonts w:hint="eastAsia"/>
          <w:lang w:eastAsia="zh-CN"/>
        </w:rPr>
        <w:t>少一些自我标榜，多一点以人为师</w:t>
      </w:r>
      <w:r>
        <w:rPr>
          <w:lang w:eastAsia="zh-CN"/>
        </w:rPr>
        <w:t>;</w:t>
      </w:r>
      <w:r>
        <w:rPr>
          <w:rFonts w:hint="eastAsia"/>
          <w:lang w:eastAsia="zh-CN"/>
        </w:rPr>
        <w:t>少一些唯上心态，多一点青年情怀。</w:t>
      </w:r>
    </w:p>
    <w:p w:rsidR="00B474CB" w:rsidRDefault="00B474CB" w:rsidP="00B474CB">
      <w:pPr>
        <w:rPr>
          <w:lang w:eastAsia="zh-CN"/>
        </w:rPr>
      </w:pPr>
    </w:p>
    <w:p w:rsidR="00D81431" w:rsidRPr="00607B7C" w:rsidRDefault="00B474CB" w:rsidP="00B474C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四</w:t>
      </w:r>
      <w:r>
        <w:rPr>
          <w:lang w:eastAsia="zh-CN"/>
        </w:rPr>
        <w:t>)</w:t>
      </w:r>
      <w:r>
        <w:rPr>
          <w:rFonts w:hint="eastAsia"/>
          <w:lang w:eastAsia="zh-CN"/>
        </w:rPr>
        <w:t>完成本职工作要有创新力。创新是是中华民族的灵魂，是一个组织永葆青春的不竭动力。做任何工作有突破才能有进步，否则按部就班就是守摊子，不进则退。所谓“创新”，无非就是：人无我有，人有我新，人新我奇，人奇我精</w:t>
      </w:r>
      <w:r>
        <w:rPr>
          <w:lang w:eastAsia="zh-CN"/>
        </w:rPr>
        <w:t>;</w:t>
      </w:r>
      <w:r>
        <w:rPr>
          <w:rFonts w:hint="eastAsia"/>
          <w:lang w:eastAsia="zh-CN"/>
        </w:rPr>
        <w:t>自己已经有的，不断“整理整顿”，改进完善提升</w:t>
      </w:r>
      <w:r>
        <w:rPr>
          <w:lang w:eastAsia="zh-CN"/>
        </w:rPr>
        <w:t>;</w:t>
      </w:r>
      <w:r>
        <w:rPr>
          <w:rFonts w:hint="eastAsia"/>
          <w:lang w:eastAsia="zh-CN"/>
        </w:rPr>
        <w:t>它山之石可以攻玉的“拿来主义”，进行改造更新，再次开发</w:t>
      </w:r>
      <w:r>
        <w:rPr>
          <w:lang w:eastAsia="zh-CN"/>
        </w:rPr>
        <w:t>;</w:t>
      </w:r>
      <w:r>
        <w:rPr>
          <w:rFonts w:hint="eastAsia"/>
          <w:lang w:eastAsia="zh-CN"/>
        </w:rPr>
        <w:t>从广汽制造——广汽智造——广汽创造等等，都曰之为创新。“创新力”，就是要有先试先行的勇气，敢于第一个吃螃蟹。勇气来源于能把自身丰富的知识和智慧转变为巨大的创新力量，即能把已有的硬实力与软实力相结合，形成创新的巧实力，工作要有新思路、新模式、新观念，解放思想，超越自我，超越极限，需有巨大的付出，才能将个人的能力、公司的目标与团的工作紧密结合，创新工作，最终实现组织的目标和个人理想及人生价值的充分体现，从而达到共青团工作的“六个新”：思想教育有新举措，素质建设有新成效，组织凝聚有新提高，品牌活动有新发展，服务青年有新突破，成就大局有新贡献”</w:t>
      </w:r>
      <w:r>
        <w:rPr>
          <w:lang w:eastAsia="zh-CN"/>
        </w:rPr>
        <w:t>!</w:t>
      </w:r>
      <w:bookmarkStart w:id="0" w:name="_GoBack"/>
      <w:bookmarkEnd w:id="0"/>
    </w:p>
    <w:sectPr w:rsidR="00D81431" w:rsidRPr="00607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01087"/>
    <w:rsid w:val="000100C7"/>
    <w:rsid w:val="00010743"/>
    <w:rsid w:val="00055981"/>
    <w:rsid w:val="000836AF"/>
    <w:rsid w:val="000A0D2B"/>
    <w:rsid w:val="000A2696"/>
    <w:rsid w:val="000B3778"/>
    <w:rsid w:val="00102650"/>
    <w:rsid w:val="00105502"/>
    <w:rsid w:val="00117ED2"/>
    <w:rsid w:val="00136DDB"/>
    <w:rsid w:val="001539D7"/>
    <w:rsid w:val="001C10CF"/>
    <w:rsid w:val="001E22E7"/>
    <w:rsid w:val="00222B6C"/>
    <w:rsid w:val="0029015E"/>
    <w:rsid w:val="002F46A4"/>
    <w:rsid w:val="00302250"/>
    <w:rsid w:val="00305803"/>
    <w:rsid w:val="00364D2B"/>
    <w:rsid w:val="0038343A"/>
    <w:rsid w:val="0038347B"/>
    <w:rsid w:val="003D0683"/>
    <w:rsid w:val="0040751B"/>
    <w:rsid w:val="00407E75"/>
    <w:rsid w:val="0041100B"/>
    <w:rsid w:val="00414043"/>
    <w:rsid w:val="00446F66"/>
    <w:rsid w:val="0044711E"/>
    <w:rsid w:val="00461DFA"/>
    <w:rsid w:val="00465B43"/>
    <w:rsid w:val="00484958"/>
    <w:rsid w:val="004949B3"/>
    <w:rsid w:val="004A02CB"/>
    <w:rsid w:val="004A7317"/>
    <w:rsid w:val="00520D0F"/>
    <w:rsid w:val="0053331D"/>
    <w:rsid w:val="00567710"/>
    <w:rsid w:val="005A5BFA"/>
    <w:rsid w:val="005B23D2"/>
    <w:rsid w:val="00600BED"/>
    <w:rsid w:val="00607B7C"/>
    <w:rsid w:val="00612BC9"/>
    <w:rsid w:val="00636296"/>
    <w:rsid w:val="00697B60"/>
    <w:rsid w:val="006F4D86"/>
    <w:rsid w:val="007115EA"/>
    <w:rsid w:val="00766B5C"/>
    <w:rsid w:val="00767D04"/>
    <w:rsid w:val="007767D0"/>
    <w:rsid w:val="007A6CAA"/>
    <w:rsid w:val="007C3D9B"/>
    <w:rsid w:val="00806E16"/>
    <w:rsid w:val="00813612"/>
    <w:rsid w:val="00815C60"/>
    <w:rsid w:val="0082677A"/>
    <w:rsid w:val="00832C49"/>
    <w:rsid w:val="00836F50"/>
    <w:rsid w:val="008921F2"/>
    <w:rsid w:val="008B019F"/>
    <w:rsid w:val="008E6578"/>
    <w:rsid w:val="00900E7A"/>
    <w:rsid w:val="00930B4F"/>
    <w:rsid w:val="0093479E"/>
    <w:rsid w:val="009B6C13"/>
    <w:rsid w:val="009C2498"/>
    <w:rsid w:val="009C2E45"/>
    <w:rsid w:val="009C3CB8"/>
    <w:rsid w:val="009C79DF"/>
    <w:rsid w:val="009E788C"/>
    <w:rsid w:val="00A361CD"/>
    <w:rsid w:val="00A37949"/>
    <w:rsid w:val="00A67356"/>
    <w:rsid w:val="00AF0FFA"/>
    <w:rsid w:val="00B00A0A"/>
    <w:rsid w:val="00B05768"/>
    <w:rsid w:val="00B15B72"/>
    <w:rsid w:val="00B31F32"/>
    <w:rsid w:val="00B40F0C"/>
    <w:rsid w:val="00B46C52"/>
    <w:rsid w:val="00B474CB"/>
    <w:rsid w:val="00BB0C6F"/>
    <w:rsid w:val="00BC0374"/>
    <w:rsid w:val="00BE478B"/>
    <w:rsid w:val="00C01CDF"/>
    <w:rsid w:val="00C22310"/>
    <w:rsid w:val="00C237F4"/>
    <w:rsid w:val="00C67C70"/>
    <w:rsid w:val="00C731A1"/>
    <w:rsid w:val="00C87C7F"/>
    <w:rsid w:val="00CC7D0B"/>
    <w:rsid w:val="00D12DBF"/>
    <w:rsid w:val="00D15912"/>
    <w:rsid w:val="00D3626D"/>
    <w:rsid w:val="00D703D4"/>
    <w:rsid w:val="00D77EF6"/>
    <w:rsid w:val="00D81431"/>
    <w:rsid w:val="00D83848"/>
    <w:rsid w:val="00E07ABA"/>
    <w:rsid w:val="00E221BB"/>
    <w:rsid w:val="00E43638"/>
    <w:rsid w:val="00E51141"/>
    <w:rsid w:val="00E641A4"/>
    <w:rsid w:val="00E8276A"/>
    <w:rsid w:val="00EE50D7"/>
    <w:rsid w:val="00EF58A9"/>
    <w:rsid w:val="00F26552"/>
    <w:rsid w:val="00F834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07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428</cp:revision>
  <dcterms:created xsi:type="dcterms:W3CDTF">2023-04-15T09:46:00Z</dcterms:created>
  <dcterms:modified xsi:type="dcterms:W3CDTF">2023-05-07T10:39:00Z</dcterms:modified>
</cp:coreProperties>
</file>