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预防子宫内膜癌主要是针对子宫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内膜癌的高危因素采取措施，减少其发生，或者早期诊断和治疗，降低其死亡率。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①开展防癌宣传和普查，加强医学知识教育。让女性关注异常的阴道出血、绝经后出血、阴道异常排液等情况；合并肥胖、高血压或糖尿病的女性，则更要提高警惕，发现问题及时就医，早期诊断。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②鉴于子宫内膜癌与糖尿病、高血压和肥胖的密切关系，因此健康的生活方式和保持理想的体重是一种很经济又高效的措施。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③对更年期异常出血的女性，不能主观地认为是年龄增大、性激素分泌紊乱所导致的功能失调性子宫出血，而是要搞清楚出血的原因。如果检查发现子宫内膜有异常回声，则需要进行诊断性刮宫，将子宫内膜取出做病理检查，在排除子宫内膜病变后，再开始进行内分泌治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④及时治疗子宫内膜的癌前病变。对子宫内膜有增生，特别是不典型增生患者，应积极给予治疗，严密随诊。疗效不好者，及时手术切除子宫。若患者已有子女，或无生育要求，或年龄较大者，可不必坚持保守治疗，以切除子宫为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8"/>
          <w:szCs w:val="28"/>
          <w:bdr w:val="none" w:color="auto" w:sz="0" w:space="0"/>
          <w:shd w:val="clear" w:fill="FFFFFF"/>
        </w:rPr>
        <w:t>⑤更年期女性使用雌激素进行补充治疗时，应在医生指导下，同时合用孕激素。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5AF03D4"/>
    <w:rsid w:val="01A22C15"/>
    <w:rsid w:val="01FC3E4C"/>
    <w:rsid w:val="02AA70C5"/>
    <w:rsid w:val="0BA56314"/>
    <w:rsid w:val="0E977C76"/>
    <w:rsid w:val="146D11F0"/>
    <w:rsid w:val="15A14B0F"/>
    <w:rsid w:val="181C0F46"/>
    <w:rsid w:val="193869A4"/>
    <w:rsid w:val="1AEF23F1"/>
    <w:rsid w:val="1E006819"/>
    <w:rsid w:val="1F114CA2"/>
    <w:rsid w:val="20474C5B"/>
    <w:rsid w:val="20674B6A"/>
    <w:rsid w:val="217A220E"/>
    <w:rsid w:val="24A47405"/>
    <w:rsid w:val="27237085"/>
    <w:rsid w:val="27B41A90"/>
    <w:rsid w:val="2B0F025D"/>
    <w:rsid w:val="2B240329"/>
    <w:rsid w:val="2E366424"/>
    <w:rsid w:val="315842DC"/>
    <w:rsid w:val="326E48B7"/>
    <w:rsid w:val="362F1FC2"/>
    <w:rsid w:val="38C26142"/>
    <w:rsid w:val="3A80080E"/>
    <w:rsid w:val="3D661259"/>
    <w:rsid w:val="3D6E1622"/>
    <w:rsid w:val="3DAD4E25"/>
    <w:rsid w:val="42875D82"/>
    <w:rsid w:val="45AF03D4"/>
    <w:rsid w:val="46706F84"/>
    <w:rsid w:val="476B0CA4"/>
    <w:rsid w:val="4A4F2EBA"/>
    <w:rsid w:val="4C786690"/>
    <w:rsid w:val="506044A6"/>
    <w:rsid w:val="511F6E97"/>
    <w:rsid w:val="51CB75B4"/>
    <w:rsid w:val="55353627"/>
    <w:rsid w:val="565C7440"/>
    <w:rsid w:val="56694A95"/>
    <w:rsid w:val="57646128"/>
    <w:rsid w:val="58F20F63"/>
    <w:rsid w:val="5B2B1592"/>
    <w:rsid w:val="5EA41F2B"/>
    <w:rsid w:val="62C15FC9"/>
    <w:rsid w:val="63F65E28"/>
    <w:rsid w:val="64FF399F"/>
    <w:rsid w:val="659E0A32"/>
    <w:rsid w:val="68E3492B"/>
    <w:rsid w:val="693E41EC"/>
    <w:rsid w:val="73AD1EA7"/>
    <w:rsid w:val="757C1E26"/>
    <w:rsid w:val="776B42D8"/>
    <w:rsid w:val="78723635"/>
    <w:rsid w:val="79A84CD5"/>
    <w:rsid w:val="7B3C38F0"/>
    <w:rsid w:val="7CB900B3"/>
    <w:rsid w:val="7D9A07FE"/>
    <w:rsid w:val="7E7A49CB"/>
    <w:rsid w:val="7E971E28"/>
    <w:rsid w:val="7F3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790</Words>
  <Characters>810</Characters>
  <Lines>0</Lines>
  <Paragraphs>0</Paragraphs>
  <TotalTime>169</TotalTime>
  <ScaleCrop>false</ScaleCrop>
  <LinksUpToDate>false</LinksUpToDate>
  <CharactersWithSpaces>830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2023-04-10T12:58:00Z</dcterms:created>
  <dc:creator>Yvonne</dc:creator>
  <cp:lastModifiedBy>Yvonne</cp:lastModifiedBy>
  <dcterms:modified xsi:type="dcterms:W3CDTF">2023-05-04T07:21:19Z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7A2B7D5D346F406CBD23544F94F49AEF_13</vt:lpwstr>
  </property>
</Properties>
</file>