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9FAA" w14:textId="77777777" w:rsidR="00012EBB" w:rsidRDefault="00012EBB" w:rsidP="00012EBB">
      <w:pPr>
        <w:spacing w:line="440" w:lineRule="exact"/>
        <w:rPr>
          <w:rFonts w:ascii="宋体" w:eastAsia="宋体" w:hAnsi="宋体"/>
          <w:sz w:val="28"/>
          <w:szCs w:val="28"/>
        </w:rPr>
      </w:pPr>
      <w:r w:rsidRPr="00012EBB">
        <w:rPr>
          <w:rFonts w:ascii="宋体" w:eastAsia="宋体" w:hAnsi="宋体"/>
          <w:sz w:val="28"/>
          <w:szCs w:val="28"/>
        </w:rPr>
        <w:t>xx小学坐落于xx区xx街道办事处xx社区居委会，现在共有教职工42人，学生1500多人，26个教学班。在xx区教育局的指导下，我校创建“书香校园”一年来，师生以书为友，养成了良好的读书习惯，形成了热爱读书的文明风尚，营造出知书达理、好学上进的校园书香氛围，初步构建了温馨和谐的文化育人环境。漫步校园，随处可以感知到浓浓的校园文化，处处洋溢着人文气息，玲珑景致中到处留着香，缀着绿，散发着蓬勃年轻的魅力，使身处其中的每一个人心灵得到释怀，情感得到熏陶。</w:t>
      </w:r>
    </w:p>
    <w:p w14:paraId="5231DC13" w14:textId="77777777" w:rsidR="00012EBB" w:rsidRPr="00012EBB" w:rsidRDefault="00012EBB" w:rsidP="00012EBB">
      <w:pPr>
        <w:spacing w:line="440" w:lineRule="exact"/>
        <w:rPr>
          <w:rFonts w:ascii="宋体" w:eastAsia="宋体" w:hAnsi="宋体" w:hint="eastAsia"/>
          <w:sz w:val="28"/>
          <w:szCs w:val="28"/>
        </w:rPr>
      </w:pPr>
    </w:p>
    <w:p w14:paraId="517EEFDC" w14:textId="77777777" w:rsidR="00012EBB" w:rsidRP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我校申报书香校园总体来说具有以下三点优势：</w:t>
      </w:r>
    </w:p>
    <w:p w14:paraId="0DC4A01E" w14:textId="77777777" w:rsidR="00012EBB" w:rsidRP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一、有浓郁的书香氛围。我校校园环境花草树木搭配适宜“</w:t>
      </w:r>
      <w:r w:rsidRPr="00012EBB">
        <w:rPr>
          <w:rFonts w:ascii="宋体" w:eastAsia="宋体" w:hAnsi="宋体"/>
          <w:sz w:val="28"/>
          <w:szCs w:val="28"/>
        </w:rPr>
        <w:t xml:space="preserve"> 小园香径伴书声”。走廊与楼梯过道，均布置了古今中外的名人读书名言宣传牌。每个班级设有“共读书，共快乐，共成长”读书角，学校阅览室全天开放。这一切，令书卷的气息扑面而来，让书香的芬芳溢满校园，为师生共同徜徉书海，浸润书香创设了浓郁的文化氛围。</w:t>
      </w:r>
    </w:p>
    <w:p w14:paraId="4B3F6688" w14:textId="77777777" w:rsidR="00012EBB" w:rsidRP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二、有儒雅的教师队伍。我校教师在校领导的倡导下中开展了读书活动，大家畅谈读书体会，抒发教育理想，共同享受阅读带给我们的欢愉。书香充溢心田，书香释放情感，书香驱逐疲惫，书香提升境界。很多教师已将写随笔成为了一种需要，一种自觉，一种享受。我校一些教师的随笔，让人读后能感受到他们先进的教育理念和过人的教育智慧以及对工作、对读书的热情。</w:t>
      </w:r>
    </w:p>
    <w:p w14:paraId="5A4D3BC2" w14:textId="77777777" w:rsid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三、有求知若渴的学生。我们注意以活动为载体，保持学生的读书热情。第一，书香班级的创建，以年级段横向创建评比，有指标，有细则。第二，开展阅读之星评比活动，要求学生读完一定数量的书，写出一定数量的感言，才能获得称号。第三，搞好读书月、校园文化节活动，学校到处弥漫着沁人的书香。</w:t>
      </w:r>
    </w:p>
    <w:p w14:paraId="3F370394" w14:textId="77777777" w:rsidR="00012EBB" w:rsidRPr="00012EBB" w:rsidRDefault="00012EBB" w:rsidP="00012EBB">
      <w:pPr>
        <w:spacing w:line="440" w:lineRule="exact"/>
        <w:rPr>
          <w:rFonts w:ascii="宋体" w:eastAsia="宋体" w:hAnsi="宋体" w:hint="eastAsia"/>
          <w:sz w:val="28"/>
          <w:szCs w:val="28"/>
        </w:rPr>
      </w:pPr>
    </w:p>
    <w:p w14:paraId="5FFA5ED6" w14:textId="77777777" w:rsid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我校开展“书香校园”创建工作，旨在师生中倡导读书学习的文明风尚，强化师生的读书意识，激发读书热情，培养良好的读书习惯，营造知书达理、好学求进的校园文化氛围，有利于学生的健康成长和教师的专业发展。在活动中，我校自始至终高度重视，学校领导经常深</w:t>
      </w:r>
      <w:r w:rsidRPr="00012EBB">
        <w:rPr>
          <w:rFonts w:ascii="宋体" w:eastAsia="宋体" w:hAnsi="宋体" w:hint="eastAsia"/>
          <w:sz w:val="28"/>
          <w:szCs w:val="28"/>
        </w:rPr>
        <w:lastRenderedPageBreak/>
        <w:t>入班级了解活动开展情况，指导老师做好阅读辅导工作。我校开展“书香校园”创建活动，主要做法是：</w:t>
      </w:r>
    </w:p>
    <w:p w14:paraId="246D07B6" w14:textId="77777777" w:rsidR="00012EBB" w:rsidRPr="00012EBB" w:rsidRDefault="00012EBB" w:rsidP="00012EBB">
      <w:pPr>
        <w:spacing w:line="440" w:lineRule="exact"/>
        <w:rPr>
          <w:rFonts w:ascii="宋体" w:eastAsia="宋体" w:hAnsi="宋体" w:hint="eastAsia"/>
          <w:sz w:val="28"/>
          <w:szCs w:val="28"/>
        </w:rPr>
      </w:pPr>
    </w:p>
    <w:p w14:paraId="23151E05" w14:textId="77777777" w:rsidR="00012EBB" w:rsidRP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一、加强领导，健全制度</w:t>
      </w:r>
    </w:p>
    <w:p w14:paraId="7C2D7D54" w14:textId="77777777" w:rsidR="00012EBB" w:rsidRPr="00012EBB" w:rsidRDefault="00012EBB" w:rsidP="00012EBB">
      <w:pPr>
        <w:spacing w:line="440" w:lineRule="exact"/>
        <w:rPr>
          <w:rFonts w:ascii="宋体" w:eastAsia="宋体" w:hAnsi="宋体"/>
          <w:sz w:val="28"/>
          <w:szCs w:val="28"/>
        </w:rPr>
      </w:pPr>
      <w:r w:rsidRPr="00012EBB">
        <w:rPr>
          <w:rFonts w:ascii="宋体" w:eastAsia="宋体" w:hAnsi="宋体" w:hint="eastAsia"/>
          <w:sz w:val="28"/>
          <w:szCs w:val="28"/>
        </w:rPr>
        <w:t>书香校园创建活动是我校的一项长期治校思路。自开展活动以来，学校就成立以校长为组长的创建领导小组。所有学校领导均有明确分工，各司其职。在这个基础上，学校认真制订出具体的实施计划，将书香校园的创建和学校常规活动有机结合，做到“教学中抓阅读，阅读中促教学”。认真务实地将创建“书香校园”的各项活动落实到点、贯彻到面。并结合我校实际，提出了：“让读书成为习惯，让书香溢满校园”活动的主题和口号，充分调动了全体师生参与创建工作的积极性、主动性。</w:t>
      </w:r>
    </w:p>
    <w:p w14:paraId="193E3E75" w14:textId="77777777" w:rsidR="00FC751D" w:rsidRPr="00012EBB" w:rsidRDefault="00FC751D" w:rsidP="00012EBB"/>
    <w:sectPr w:rsidR="00FC751D" w:rsidRPr="00012E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20"/>
    <w:rsid w:val="00012EBB"/>
    <w:rsid w:val="003F4160"/>
    <w:rsid w:val="00C51357"/>
    <w:rsid w:val="00EE7920"/>
    <w:rsid w:val="00FC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AE69"/>
  <w15:chartTrackingRefBased/>
  <w15:docId w15:val="{4A52700B-2D8B-49D9-BB11-2354448A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C5135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C51357"/>
    <w:rPr>
      <w:rFonts w:ascii="宋体" w:eastAsia="宋体" w:hAnsi="宋体" w:cs="宋体"/>
      <w:b/>
      <w:bCs/>
      <w:kern w:val="0"/>
      <w:sz w:val="20"/>
      <w:szCs w:val="20"/>
    </w:rPr>
  </w:style>
  <w:style w:type="paragraph" w:styleId="a3">
    <w:name w:val="Normal (Web)"/>
    <w:basedOn w:val="a"/>
    <w:uiPriority w:val="99"/>
    <w:semiHidden/>
    <w:unhideWhenUsed/>
    <w:rsid w:val="00C513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4</cp:revision>
  <dcterms:created xsi:type="dcterms:W3CDTF">2023-04-23T10:03:00Z</dcterms:created>
  <dcterms:modified xsi:type="dcterms:W3CDTF">2023-04-26T11:37:00Z</dcterms:modified>
</cp:coreProperties>
</file>