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孩子咳嗽有痰？简单易学常用止咳化痰的小儿推拿手法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痰”从哪里来？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中医讲，脾为生痰之源，肺为储痰之器。饮食不节，损伤脾胃，会导致运化功能失常，生湿生痰。西医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与中医的理解不同，一般都认为痰是在呼吸道炎症时产生的分泌物，把“痰”的来源归于上呼吸道、下呼吸道、消化道三部分。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咳嗽是排邪反应，咳嗽痰多，止咳不是目的，而是排痰！一味止咳，痰液存于留体内成为伏痰，邪气闭于体内无法排出，容易反复咳嗽不愈。如一而再，再而三的咳嗽—止咳—伏痰，或转化为慢支和哮喘等久治不愈之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小儿推拿调理咳嗽痰多，在辩证的基础上，调理思路是化痰和排痰，不会留下后遗症，效果非常好！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下面，小儿推拿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  <w:lang w:eastAsia="zh-CN"/>
        </w:rPr>
        <w:t>早该君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老师跟大家分享几种最常用的止咳化痰小儿推拿手法：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1、清肺经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术者右手拇指自孩子无名指掌面末节横纹起推至指尖，推100~500次。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2、顺运内八卦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术者用左手拇指按定离卦，右手拇指自乾卦开始向坎卦运至兑卦结束。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600" w:leftChars="0" w:right="0" w:firstLine="0" w:firstLineChars="0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揉掌小横纹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600" w:leftChars="0" w:right="0" w:rightChars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掌面，小指根下，尺侧掌纹头。 术者拇指或食指或中指揉之，揉100~500 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4、揉膻中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术者以中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指指腹揉孩子两乳头连线中点凹陷，揉100~200次。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5、揉乳根乳旁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乳根第5 肋间隙，乳头直下0.2 寸。乳旁乳头外侧旁开0.2 寸。术者两拇指指腹揉之，各揉30~50 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6、揉肺俞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术者两手四指抚孩子肩臂处，两手拇指指腹揉肺俞，揉50~100次。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7、分推肩胛骨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术者两拇指指腹自肩胛上角，沿肩胛骨内侧缘分推至肩胛下角， 推50~100次。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8、揉丰隆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15"/>
          <w:sz w:val="28"/>
          <w:szCs w:val="28"/>
          <w:bdr w:val="none" w:color="auto" w:sz="0" w:space="0"/>
          <w:shd w:val="clear" w:fill="FFFFFF"/>
        </w:rPr>
        <w:t>　　外踝尖上8 寸，胫骨前缘外侧1.5 寸，胫腓骨之间。术者拇指或中指指腹揉之，揉20~40 次。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A2207"/>
    <w:multiLevelType w:val="singleLevel"/>
    <w:tmpl w:val="30BA2207"/>
    <w:lvl w:ilvl="0" w:tentative="0">
      <w:start w:val="3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D6339B8"/>
    <w:rsid w:val="0D6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605</Words>
  <Characters>647</Characters>
  <Lines>0</Lines>
  <Paragraphs>0</Paragraphs>
  <TotalTime>1</TotalTime>
  <ScaleCrop>false</ScaleCrop>
  <LinksUpToDate>false</LinksUpToDate>
  <CharactersWithSpaces>685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2023-04-24T04:21:00Z</dcterms:created>
  <dc:creator>Administrator</dc:creator>
  <cp:lastModifiedBy>Administrator</cp:lastModifiedBy>
  <dcterms:modified xsi:type="dcterms:W3CDTF">2023-04-24T04:25:57Z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01301EC2775047408E0BE250AF14E6DA_11</vt:lpwstr>
  </property>
</Properties>
</file>