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尊敬的领导: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您好!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根据酒店的经营发展需求，现需引进一批管理型人才，因酒店自开业至今未参加过现场招</w:t>
      </w:r>
      <w:bookmarkStart w:id="0" w:name="_GoBack"/>
      <w:bookmarkEnd w:id="0"/>
      <w:r>
        <w:rPr>
          <w:rFonts w:hint="eastAsia" w:ascii="宋体" w:hAnsi="宋体" w:eastAsia="宋体" w:cs="宋体"/>
          <w:sz w:val="28"/>
          <w:szCs w:val="28"/>
        </w:rPr>
        <w:t>聘会，一直采取人工发放单页的宣传方式招聘人才，然而现已时至年关，若以现有的招聘形式已无法满足酒店的用人需求和标准，现申请参加12月14日宿迁人才网在宿迁市文体馆举办的现场招聘会。费用说明:参展费用500元/场;同时由于前期的宣传海报及招聘单页上的招聘职位均围绕酒店开业时人才需求定制，所以此次还将重新定制一份宣传海报和招聘单页1000张，费用需xx元，以上费用合计xx元。目前招聘的职位有:楼面主管、营业主管、礼宾部主管、营销经理以及礼宾员、企划员、迎宾员、服务员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以上申请请领导批示!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请示人: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MGM0YjcxZTc0OTQyYmM4NDM1NzQ2YWRkMzk5YzYifQ=="/>
  </w:docVars>
  <w:rsids>
    <w:rsidRoot w:val="217328DE"/>
    <w:rsid w:val="010D6029"/>
    <w:rsid w:val="217328DE"/>
    <w:rsid w:val="3C7C75E3"/>
    <w:rsid w:val="67207A94"/>
    <w:rsid w:val="6E166FE8"/>
    <w:rsid w:val="713779A1"/>
    <w:rsid w:val="718D136F"/>
    <w:rsid w:val="748D1686"/>
    <w:rsid w:val="7EC62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290</Words>
  <Characters>299</Characters>
  <Lines>0</Lines>
  <Paragraphs>0</Paragraphs>
  <TotalTime>20</TotalTime>
  <ScaleCrop>false</ScaleCrop>
  <LinksUpToDate>false</LinksUpToDate>
  <CharactersWithSpaces>299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2023-04-01T13:27:00Z</dcterms:created>
  <dc:creator>理想三旬.</dc:creator>
  <cp:lastModifiedBy>86139</cp:lastModifiedBy>
  <dcterms:modified xsi:type="dcterms:W3CDTF">2023-04-15T17:03:52Z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CB036C00C70242F280DF382AB4F3DA91</vt:lpwstr>
  </property>
</Properties>
</file>