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12" w:rsidRPr="00473EEE" w:rsidRDefault="00BE624C" w:rsidP="00E35969">
      <w:pPr>
        <w:rPr>
          <w:rFonts w:eastAsia="SimSun"/>
          <w:lang w:eastAsia="zh-CN"/>
        </w:rPr>
      </w:pPr>
      <w:r w:rsidRPr="00BE624C">
        <w:rPr>
          <w:rFonts w:eastAsia="SimSun" w:hint="eastAsia"/>
          <w:lang w:eastAsia="zh-CN"/>
        </w:rPr>
        <w:t>根据公司“关于开展百日安全无事故生产专项整治的通知”活动的通知”要求，我单位高度重视，根据通知要求开展各项工作，并以此为契机，开展了一系列针对开展“百日安全无事故”的安全教育和综合检查工作，现将我单位“百日安全生产专项整治”工作总结如下：</w:t>
      </w:r>
      <w:r w:rsidRPr="00BE624C">
        <w:rPr>
          <w:rFonts w:eastAsia="SimSun"/>
          <w:lang w:eastAsia="zh-CN"/>
        </w:rPr>
        <w:cr/>
      </w:r>
      <w:r w:rsidRPr="00BE624C">
        <w:rPr>
          <w:rFonts w:eastAsia="SimSun" w:hint="eastAsia"/>
          <w:lang w:eastAsia="zh-CN"/>
        </w:rPr>
        <w:t>一、成立了百日安全生产专项整治领导小组：组长</w:t>
      </w:r>
      <w:r w:rsidRPr="00BE624C">
        <w:rPr>
          <w:rFonts w:eastAsia="SimSun"/>
          <w:lang w:eastAsia="zh-CN"/>
        </w:rPr>
        <w:t>;</w:t>
      </w:r>
      <w:r w:rsidRPr="00BE624C">
        <w:rPr>
          <w:rFonts w:eastAsia="SimSun" w:hint="eastAsia"/>
          <w:lang w:eastAsia="zh-CN"/>
        </w:rPr>
        <w:t>徐成义副组长</w:t>
      </w:r>
      <w:r w:rsidRPr="00BE624C">
        <w:rPr>
          <w:rFonts w:eastAsia="SimSun"/>
          <w:lang w:eastAsia="zh-CN"/>
        </w:rPr>
        <w:t>;</w:t>
      </w:r>
      <w:r w:rsidRPr="00BE624C">
        <w:rPr>
          <w:rFonts w:eastAsia="SimSun" w:hint="eastAsia"/>
          <w:lang w:eastAsia="zh-CN"/>
        </w:rPr>
        <w:t>张晋</w:t>
      </w:r>
      <w:r w:rsidRPr="00BE624C">
        <w:rPr>
          <w:rFonts w:eastAsia="SimSun"/>
          <w:lang w:eastAsia="zh-CN"/>
        </w:rPr>
        <w:t xml:space="preserve"> </w:t>
      </w:r>
      <w:r w:rsidRPr="00BE624C">
        <w:rPr>
          <w:rFonts w:eastAsia="SimSun" w:hint="eastAsia"/>
          <w:lang w:eastAsia="zh-CN"/>
        </w:rPr>
        <w:t>成员</w:t>
      </w:r>
      <w:r w:rsidRPr="00BE624C">
        <w:rPr>
          <w:rFonts w:eastAsia="SimSun"/>
          <w:lang w:eastAsia="zh-CN"/>
        </w:rPr>
        <w:t>;</w:t>
      </w:r>
      <w:r w:rsidRPr="00BE624C">
        <w:rPr>
          <w:rFonts w:eastAsia="SimSun" w:hint="eastAsia"/>
          <w:lang w:eastAsia="zh-CN"/>
        </w:rPr>
        <w:t>李爱珍王强沈丽红朱华崔中华</w:t>
      </w:r>
      <w:r w:rsidRPr="00BE624C">
        <w:rPr>
          <w:rFonts w:eastAsia="SimSun"/>
          <w:lang w:eastAsia="zh-CN"/>
        </w:rPr>
        <w:t xml:space="preserve"> </w:t>
      </w:r>
      <w:r w:rsidRPr="00BE624C">
        <w:rPr>
          <w:rFonts w:eastAsia="SimSun" w:hint="eastAsia"/>
          <w:lang w:eastAsia="zh-CN"/>
        </w:rPr>
        <w:t>杨秀鑫李杰</w:t>
      </w:r>
      <w:r w:rsidRPr="00BE624C">
        <w:rPr>
          <w:rFonts w:eastAsia="SimSun"/>
          <w:lang w:eastAsia="zh-CN"/>
        </w:rPr>
        <w:cr/>
      </w:r>
      <w:r w:rsidRPr="00BE624C">
        <w:rPr>
          <w:rFonts w:eastAsia="SimSun" w:hint="eastAsia"/>
          <w:lang w:eastAsia="zh-CN"/>
        </w:rPr>
        <w:t>二、单位领导高度重视这项活动，精心组织，结合实际制定了《平阳宾馆“百日安全无事故”活动方案》，明确了活动时间、主题、组织机构、目标、任务和要求，营造“遵章守法、关爱生命、整改隐患、预防事故发生”的良好氛围，并以这次活动为契机，全面落实本单位的安全生产责任制，采取有效措施，防止事故的发生，促进安全生产管理。</w:t>
      </w:r>
      <w:r w:rsidRPr="00BE624C">
        <w:rPr>
          <w:rFonts w:eastAsia="SimSun"/>
          <w:lang w:eastAsia="zh-CN"/>
        </w:rPr>
        <w:cr/>
      </w:r>
      <w:r w:rsidRPr="00BE624C">
        <w:rPr>
          <w:rFonts w:eastAsia="SimSun" w:hint="eastAsia"/>
          <w:lang w:eastAsia="zh-CN"/>
        </w:rPr>
        <w:t>三、认真开展安全生产宣传教育工作。一是加强各部门全体人员的责任意识和安全管理的业务教育，提高其管理意识和管理水平，组织干部、职工学习《安全生产法》及相关文件。并将之作为宣传教育工作台的重点，通过开展安全知识学习、培训教育，提高了广大职工对安全生产重要性的认识</w:t>
      </w:r>
      <w:r w:rsidRPr="00BE624C">
        <w:rPr>
          <w:rFonts w:eastAsia="SimSun"/>
          <w:lang w:eastAsia="zh-CN"/>
        </w:rPr>
        <w:t>;</w:t>
      </w:r>
      <w:r w:rsidRPr="00BE624C">
        <w:rPr>
          <w:rFonts w:eastAsia="SimSun" w:hint="eastAsia"/>
          <w:lang w:eastAsia="zh-CN"/>
        </w:rPr>
        <w:t>二是加强对全体员工的法律法规和安全生产意识、技能教育，提高其遵章守法的自觉性，增强事故防范能力和应急处理能力</w:t>
      </w:r>
      <w:r w:rsidRPr="00BE624C">
        <w:rPr>
          <w:rFonts w:eastAsia="SimSun"/>
          <w:lang w:eastAsia="zh-CN"/>
        </w:rPr>
        <w:t>;</w:t>
      </w:r>
      <w:r w:rsidRPr="00BE624C">
        <w:rPr>
          <w:rFonts w:eastAsia="SimSun" w:hint="eastAsia"/>
          <w:lang w:eastAsia="zh-CN"/>
        </w:rPr>
        <w:t>三是进一步完善责任追究制度，确保各项安全制度的贯彻落实</w:t>
      </w:r>
      <w:r w:rsidRPr="00BE624C">
        <w:rPr>
          <w:rFonts w:eastAsia="SimSun"/>
          <w:lang w:eastAsia="zh-CN"/>
        </w:rPr>
        <w:t>;</w:t>
      </w:r>
      <w:r w:rsidRPr="00BE624C">
        <w:rPr>
          <w:rFonts w:eastAsia="SimSun" w:hint="eastAsia"/>
          <w:lang w:eastAsia="zh-CN"/>
        </w:rPr>
        <w:t>抓好消防设施和电气设备的管理，加强对消防设施和电气设备的检查，发现问题及时整改。</w:t>
      </w:r>
      <w:r w:rsidRPr="00BE624C">
        <w:rPr>
          <w:rFonts w:eastAsia="SimSun"/>
          <w:lang w:eastAsia="zh-CN"/>
        </w:rPr>
        <w:cr/>
      </w:r>
      <w:r w:rsidRPr="00BE624C">
        <w:rPr>
          <w:rFonts w:eastAsia="SimSun" w:hint="eastAsia"/>
          <w:lang w:eastAsia="zh-CN"/>
        </w:rPr>
        <w:t>四、深入开展安全检查，消除安全隐患。组织开展多种形式的安全检查，注重收集当前安全生产工作的重点、难点和突出的问题，各部门开展了安全自查工作对所查隐患及时整改，专业人员各负其责，对各部门安全管理进行检查整改，做到不走过场，不留盲区、死角，治理不留后患，确保了百日安全生产专项整治工作即扎扎实实又富有成效。</w:t>
      </w:r>
      <w:r w:rsidRPr="00BE624C">
        <w:rPr>
          <w:rFonts w:eastAsia="SimSun"/>
          <w:lang w:eastAsia="zh-CN"/>
        </w:rPr>
        <w:cr/>
      </w:r>
      <w:r w:rsidRPr="00BE624C">
        <w:rPr>
          <w:rFonts w:eastAsia="SimSun" w:hint="eastAsia"/>
          <w:lang w:eastAsia="zh-CN"/>
        </w:rPr>
        <w:t>在今后的工作中我们将把安全生产工作的部署和要求落到实处。无论经营任务再重，事情再多，压力再大，“安全第一，预防为主”的方针始终不会动摇，绷紧安全生产这根弦始终不会放松，把我单位的安全工作做好，促进经营工作的顺利进行和不断发展。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078D4"/>
    <w:rsid w:val="00015C0A"/>
    <w:rsid w:val="000219C3"/>
    <w:rsid w:val="00032BC6"/>
    <w:rsid w:val="00050E29"/>
    <w:rsid w:val="00051CB8"/>
    <w:rsid w:val="00051FAE"/>
    <w:rsid w:val="00054041"/>
    <w:rsid w:val="0007117C"/>
    <w:rsid w:val="000764CD"/>
    <w:rsid w:val="00083F48"/>
    <w:rsid w:val="00091776"/>
    <w:rsid w:val="0009274F"/>
    <w:rsid w:val="00097A4E"/>
    <w:rsid w:val="000A31F8"/>
    <w:rsid w:val="000B13AC"/>
    <w:rsid w:val="000B2087"/>
    <w:rsid w:val="000C4A60"/>
    <w:rsid w:val="000C619B"/>
    <w:rsid w:val="000D33AF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39E2"/>
    <w:rsid w:val="00145D9E"/>
    <w:rsid w:val="0017313F"/>
    <w:rsid w:val="001803E1"/>
    <w:rsid w:val="00180C9C"/>
    <w:rsid w:val="00192FF7"/>
    <w:rsid w:val="001949A9"/>
    <w:rsid w:val="001B03C0"/>
    <w:rsid w:val="001B661E"/>
    <w:rsid w:val="001D4587"/>
    <w:rsid w:val="001D45A7"/>
    <w:rsid w:val="001E0698"/>
    <w:rsid w:val="001E7351"/>
    <w:rsid w:val="001E7C3B"/>
    <w:rsid w:val="002001CA"/>
    <w:rsid w:val="00202EA4"/>
    <w:rsid w:val="0021360F"/>
    <w:rsid w:val="00257390"/>
    <w:rsid w:val="00262ECE"/>
    <w:rsid w:val="00270C0C"/>
    <w:rsid w:val="0028425B"/>
    <w:rsid w:val="002845F8"/>
    <w:rsid w:val="002868BF"/>
    <w:rsid w:val="00287CC8"/>
    <w:rsid w:val="00296E1F"/>
    <w:rsid w:val="002B25F0"/>
    <w:rsid w:val="002B4010"/>
    <w:rsid w:val="002B5DD4"/>
    <w:rsid w:val="002B6E64"/>
    <w:rsid w:val="002C1165"/>
    <w:rsid w:val="002C1F6D"/>
    <w:rsid w:val="002D23DE"/>
    <w:rsid w:val="002D2FDF"/>
    <w:rsid w:val="002D4B34"/>
    <w:rsid w:val="002E640A"/>
    <w:rsid w:val="002F091E"/>
    <w:rsid w:val="002F3AE0"/>
    <w:rsid w:val="00301C75"/>
    <w:rsid w:val="00306210"/>
    <w:rsid w:val="00313707"/>
    <w:rsid w:val="0031598A"/>
    <w:rsid w:val="00316537"/>
    <w:rsid w:val="003263A2"/>
    <w:rsid w:val="003269B6"/>
    <w:rsid w:val="00331F88"/>
    <w:rsid w:val="00352172"/>
    <w:rsid w:val="00372C3D"/>
    <w:rsid w:val="003836FD"/>
    <w:rsid w:val="00384CE7"/>
    <w:rsid w:val="00395B1A"/>
    <w:rsid w:val="003A1ECB"/>
    <w:rsid w:val="003A4CE1"/>
    <w:rsid w:val="003A707C"/>
    <w:rsid w:val="003B3771"/>
    <w:rsid w:val="003B5990"/>
    <w:rsid w:val="003B78EA"/>
    <w:rsid w:val="003D6BE1"/>
    <w:rsid w:val="003E520E"/>
    <w:rsid w:val="003F3D9A"/>
    <w:rsid w:val="003F7EB6"/>
    <w:rsid w:val="004003C2"/>
    <w:rsid w:val="00402C89"/>
    <w:rsid w:val="00414638"/>
    <w:rsid w:val="00430ADB"/>
    <w:rsid w:val="00432BD6"/>
    <w:rsid w:val="00435F11"/>
    <w:rsid w:val="004428B2"/>
    <w:rsid w:val="00455B73"/>
    <w:rsid w:val="00462710"/>
    <w:rsid w:val="00473EEE"/>
    <w:rsid w:val="00474CA7"/>
    <w:rsid w:val="004831FD"/>
    <w:rsid w:val="004850E3"/>
    <w:rsid w:val="00490D8F"/>
    <w:rsid w:val="004937F3"/>
    <w:rsid w:val="004A5930"/>
    <w:rsid w:val="004A7FC1"/>
    <w:rsid w:val="004C077E"/>
    <w:rsid w:val="004C1028"/>
    <w:rsid w:val="004C7829"/>
    <w:rsid w:val="004E1CA6"/>
    <w:rsid w:val="004F08BB"/>
    <w:rsid w:val="00516EEA"/>
    <w:rsid w:val="00527EAD"/>
    <w:rsid w:val="00530AB1"/>
    <w:rsid w:val="005333A4"/>
    <w:rsid w:val="00537FCE"/>
    <w:rsid w:val="00541D78"/>
    <w:rsid w:val="00560B78"/>
    <w:rsid w:val="0056255F"/>
    <w:rsid w:val="00562DD5"/>
    <w:rsid w:val="00570726"/>
    <w:rsid w:val="0058425D"/>
    <w:rsid w:val="005848B6"/>
    <w:rsid w:val="00592F5E"/>
    <w:rsid w:val="0059789E"/>
    <w:rsid w:val="005C4C75"/>
    <w:rsid w:val="005C76C1"/>
    <w:rsid w:val="005D092A"/>
    <w:rsid w:val="005D5153"/>
    <w:rsid w:val="005E2A24"/>
    <w:rsid w:val="005F2C1C"/>
    <w:rsid w:val="005F3CF5"/>
    <w:rsid w:val="005F5387"/>
    <w:rsid w:val="00610991"/>
    <w:rsid w:val="00630B9D"/>
    <w:rsid w:val="006368A9"/>
    <w:rsid w:val="00642B4F"/>
    <w:rsid w:val="00647262"/>
    <w:rsid w:val="00656862"/>
    <w:rsid w:val="00663F66"/>
    <w:rsid w:val="006726FE"/>
    <w:rsid w:val="00676A02"/>
    <w:rsid w:val="0068388D"/>
    <w:rsid w:val="0068501E"/>
    <w:rsid w:val="00693D70"/>
    <w:rsid w:val="00697F07"/>
    <w:rsid w:val="006A40C6"/>
    <w:rsid w:val="006A4250"/>
    <w:rsid w:val="006A69C1"/>
    <w:rsid w:val="006C352B"/>
    <w:rsid w:val="006C545D"/>
    <w:rsid w:val="006C5971"/>
    <w:rsid w:val="006D384E"/>
    <w:rsid w:val="006E7800"/>
    <w:rsid w:val="00702C39"/>
    <w:rsid w:val="0070776E"/>
    <w:rsid w:val="007236FD"/>
    <w:rsid w:val="0073085D"/>
    <w:rsid w:val="00731727"/>
    <w:rsid w:val="007325E5"/>
    <w:rsid w:val="00735422"/>
    <w:rsid w:val="007514A8"/>
    <w:rsid w:val="0075195A"/>
    <w:rsid w:val="00752D52"/>
    <w:rsid w:val="00755DAC"/>
    <w:rsid w:val="00773F7A"/>
    <w:rsid w:val="00793A85"/>
    <w:rsid w:val="007B259E"/>
    <w:rsid w:val="007B6C65"/>
    <w:rsid w:val="007B712B"/>
    <w:rsid w:val="007B75BB"/>
    <w:rsid w:val="007D1FAF"/>
    <w:rsid w:val="007E12B1"/>
    <w:rsid w:val="007E35DB"/>
    <w:rsid w:val="007E66DC"/>
    <w:rsid w:val="007F2C77"/>
    <w:rsid w:val="00803BE1"/>
    <w:rsid w:val="00811257"/>
    <w:rsid w:val="00813612"/>
    <w:rsid w:val="00815EDE"/>
    <w:rsid w:val="008169D2"/>
    <w:rsid w:val="0082478E"/>
    <w:rsid w:val="0083690B"/>
    <w:rsid w:val="00836C38"/>
    <w:rsid w:val="00837EBD"/>
    <w:rsid w:val="00841C1D"/>
    <w:rsid w:val="0084796F"/>
    <w:rsid w:val="00847E7B"/>
    <w:rsid w:val="00854C66"/>
    <w:rsid w:val="0085500D"/>
    <w:rsid w:val="0086628D"/>
    <w:rsid w:val="00872E7A"/>
    <w:rsid w:val="00874572"/>
    <w:rsid w:val="00876B0D"/>
    <w:rsid w:val="008821A3"/>
    <w:rsid w:val="0089717A"/>
    <w:rsid w:val="008A3B9C"/>
    <w:rsid w:val="008B2A4C"/>
    <w:rsid w:val="008C35E5"/>
    <w:rsid w:val="008D70E3"/>
    <w:rsid w:val="008F025A"/>
    <w:rsid w:val="009003D9"/>
    <w:rsid w:val="00900ED2"/>
    <w:rsid w:val="00903090"/>
    <w:rsid w:val="0090667E"/>
    <w:rsid w:val="00920751"/>
    <w:rsid w:val="0093228E"/>
    <w:rsid w:val="009442AF"/>
    <w:rsid w:val="00952146"/>
    <w:rsid w:val="00964928"/>
    <w:rsid w:val="009668B7"/>
    <w:rsid w:val="00972743"/>
    <w:rsid w:val="00973346"/>
    <w:rsid w:val="00977EFF"/>
    <w:rsid w:val="009827EF"/>
    <w:rsid w:val="009850E8"/>
    <w:rsid w:val="00985DCF"/>
    <w:rsid w:val="00987A5D"/>
    <w:rsid w:val="009B1D1D"/>
    <w:rsid w:val="009B5C91"/>
    <w:rsid w:val="009B6C13"/>
    <w:rsid w:val="009B7757"/>
    <w:rsid w:val="009C20F4"/>
    <w:rsid w:val="009C77DD"/>
    <w:rsid w:val="009D37DC"/>
    <w:rsid w:val="009F489A"/>
    <w:rsid w:val="00A04CB9"/>
    <w:rsid w:val="00A105F3"/>
    <w:rsid w:val="00A10DAB"/>
    <w:rsid w:val="00A24421"/>
    <w:rsid w:val="00A24DCE"/>
    <w:rsid w:val="00A30324"/>
    <w:rsid w:val="00A378FA"/>
    <w:rsid w:val="00A452E4"/>
    <w:rsid w:val="00A466E3"/>
    <w:rsid w:val="00A51CAB"/>
    <w:rsid w:val="00A535FE"/>
    <w:rsid w:val="00A56DB0"/>
    <w:rsid w:val="00A67A73"/>
    <w:rsid w:val="00A76F82"/>
    <w:rsid w:val="00A77D50"/>
    <w:rsid w:val="00A80B82"/>
    <w:rsid w:val="00A82FEB"/>
    <w:rsid w:val="00AA3338"/>
    <w:rsid w:val="00AA5A8D"/>
    <w:rsid w:val="00AB3481"/>
    <w:rsid w:val="00AC587E"/>
    <w:rsid w:val="00AE0B16"/>
    <w:rsid w:val="00AF13E4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752E9"/>
    <w:rsid w:val="00B8624E"/>
    <w:rsid w:val="00B9713C"/>
    <w:rsid w:val="00BB794E"/>
    <w:rsid w:val="00BC5A56"/>
    <w:rsid w:val="00BD2BE8"/>
    <w:rsid w:val="00BE3051"/>
    <w:rsid w:val="00BE624C"/>
    <w:rsid w:val="00C20840"/>
    <w:rsid w:val="00C21BF7"/>
    <w:rsid w:val="00C31B41"/>
    <w:rsid w:val="00C4276E"/>
    <w:rsid w:val="00C57DC1"/>
    <w:rsid w:val="00C60395"/>
    <w:rsid w:val="00C61DFC"/>
    <w:rsid w:val="00C64D27"/>
    <w:rsid w:val="00C73FAE"/>
    <w:rsid w:val="00C812DD"/>
    <w:rsid w:val="00C81C3F"/>
    <w:rsid w:val="00C95F09"/>
    <w:rsid w:val="00CA3613"/>
    <w:rsid w:val="00CC22F0"/>
    <w:rsid w:val="00CC2682"/>
    <w:rsid w:val="00CD144F"/>
    <w:rsid w:val="00CD218C"/>
    <w:rsid w:val="00CE044C"/>
    <w:rsid w:val="00CE0470"/>
    <w:rsid w:val="00CE3292"/>
    <w:rsid w:val="00CE5575"/>
    <w:rsid w:val="00D1414C"/>
    <w:rsid w:val="00D213A3"/>
    <w:rsid w:val="00D31DEC"/>
    <w:rsid w:val="00D360F1"/>
    <w:rsid w:val="00D4721B"/>
    <w:rsid w:val="00D61D95"/>
    <w:rsid w:val="00D740CD"/>
    <w:rsid w:val="00D7731B"/>
    <w:rsid w:val="00D91CA4"/>
    <w:rsid w:val="00D95D03"/>
    <w:rsid w:val="00D969F5"/>
    <w:rsid w:val="00DB2D1F"/>
    <w:rsid w:val="00DB4601"/>
    <w:rsid w:val="00DC1944"/>
    <w:rsid w:val="00DC439F"/>
    <w:rsid w:val="00DC647A"/>
    <w:rsid w:val="00DD65E9"/>
    <w:rsid w:val="00DD6CDF"/>
    <w:rsid w:val="00DE4CE1"/>
    <w:rsid w:val="00DF0B0A"/>
    <w:rsid w:val="00DF3033"/>
    <w:rsid w:val="00DF373E"/>
    <w:rsid w:val="00DF4060"/>
    <w:rsid w:val="00DF5C1A"/>
    <w:rsid w:val="00E01DFA"/>
    <w:rsid w:val="00E03E77"/>
    <w:rsid w:val="00E12E68"/>
    <w:rsid w:val="00E22D7F"/>
    <w:rsid w:val="00E2501B"/>
    <w:rsid w:val="00E3031D"/>
    <w:rsid w:val="00E33DDB"/>
    <w:rsid w:val="00E35969"/>
    <w:rsid w:val="00E46079"/>
    <w:rsid w:val="00E50E42"/>
    <w:rsid w:val="00E519D9"/>
    <w:rsid w:val="00E57FEB"/>
    <w:rsid w:val="00E74A94"/>
    <w:rsid w:val="00E75096"/>
    <w:rsid w:val="00E77F88"/>
    <w:rsid w:val="00E80E4B"/>
    <w:rsid w:val="00E90164"/>
    <w:rsid w:val="00E93F9B"/>
    <w:rsid w:val="00E97DF6"/>
    <w:rsid w:val="00EA2C1D"/>
    <w:rsid w:val="00EC077E"/>
    <w:rsid w:val="00EC36A2"/>
    <w:rsid w:val="00EC47D8"/>
    <w:rsid w:val="00EC5942"/>
    <w:rsid w:val="00EC7DB4"/>
    <w:rsid w:val="00ED2035"/>
    <w:rsid w:val="00EE33CB"/>
    <w:rsid w:val="00EE4E25"/>
    <w:rsid w:val="00EE6725"/>
    <w:rsid w:val="00EF03B3"/>
    <w:rsid w:val="00F03508"/>
    <w:rsid w:val="00F0756B"/>
    <w:rsid w:val="00F07B19"/>
    <w:rsid w:val="00F12DBD"/>
    <w:rsid w:val="00F23BB0"/>
    <w:rsid w:val="00F2691F"/>
    <w:rsid w:val="00F3417B"/>
    <w:rsid w:val="00F36E17"/>
    <w:rsid w:val="00F406FB"/>
    <w:rsid w:val="00F421DD"/>
    <w:rsid w:val="00F472E6"/>
    <w:rsid w:val="00F508D1"/>
    <w:rsid w:val="00F62AC0"/>
    <w:rsid w:val="00F7425E"/>
    <w:rsid w:val="00F856A4"/>
    <w:rsid w:val="00F87279"/>
    <w:rsid w:val="00F912DB"/>
    <w:rsid w:val="00F92472"/>
    <w:rsid w:val="00F927E1"/>
    <w:rsid w:val="00FB41D8"/>
    <w:rsid w:val="00FC1AA4"/>
    <w:rsid w:val="00FD1933"/>
    <w:rsid w:val="00FE5C4F"/>
    <w:rsid w:val="00FE66E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660</cp:revision>
  <dcterms:created xsi:type="dcterms:W3CDTF">2023-04-03T09:53:00Z</dcterms:created>
  <dcterms:modified xsi:type="dcterms:W3CDTF">2023-04-12T15:31:00Z</dcterms:modified>
</cp:coreProperties>
</file>