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lang w:val="en-US" w:eastAsia="zh-CN"/>
        </w:rPr>
        <w:t>　　一．售后服务流程</w:t>
      </w:r>
    </w:p>
    <w:p>
      <w:pPr>
        <w:rPr/>
      </w:pPr>
      <w:r>
        <w:rPr>
          <w:rFonts w:hint="eastAsia"/>
          <w:lang w:val="en-US" w:eastAsia="zh-CN"/>
        </w:rPr>
        <w:t>　　1. 客户申报服务</w:t>
      </w:r>
    </w:p>
    <w:p>
      <w:pPr>
        <w:rPr/>
      </w:pPr>
      <w:r>
        <w:rPr>
          <w:rFonts w:hint="eastAsia"/>
          <w:lang w:val="en-US" w:eastAsia="zh-CN"/>
        </w:rPr>
        <w:t>　　2. 向上级领导申请</w:t>
      </w:r>
    </w:p>
    <w:p>
      <w:pPr>
        <w:rPr/>
      </w:pPr>
      <w:r>
        <w:rPr>
          <w:rFonts w:hint="eastAsia"/>
          <w:lang w:val="en-US" w:eastAsia="zh-CN"/>
        </w:rPr>
        <w:t>　　4. 服务人员填写服务台帐并领取回执单。</w:t>
      </w:r>
    </w:p>
    <w:p>
      <w:pPr>
        <w:rPr/>
      </w:pPr>
      <w:r>
        <w:rPr>
          <w:rFonts w:hint="eastAsia"/>
          <w:lang w:val="en-US" w:eastAsia="zh-CN"/>
        </w:rPr>
        <w:t>　　5. 现场问题若与客户申报不符，服务人员应根据实际情况进行解决。</w:t>
      </w:r>
    </w:p>
    <w:p>
      <w:pPr>
        <w:rPr/>
      </w:pPr>
      <w:r>
        <w:rPr>
          <w:rFonts w:hint="eastAsia"/>
          <w:lang w:val="en-US" w:eastAsia="zh-CN"/>
        </w:rPr>
        <w:t>　　6. 若问题升级，须向公司主管部门反馈信息，确立解决方案。</w:t>
      </w:r>
    </w:p>
    <w:p>
      <w:pPr>
        <w:rPr/>
      </w:pPr>
      <w:r>
        <w:rPr>
          <w:rFonts w:hint="eastAsia"/>
          <w:lang w:val="en-US" w:eastAsia="zh-CN"/>
        </w:rPr>
        <w:t>　　7. 服务项目完成后，客户在服务回执单上签字。</w:t>
      </w:r>
    </w:p>
    <w:p>
      <w:pPr>
        <w:rPr/>
      </w:pPr>
      <w:r>
        <w:rPr>
          <w:rFonts w:hint="eastAsia"/>
          <w:lang w:val="en-US" w:eastAsia="zh-CN"/>
        </w:rPr>
        <w:t>　　8. 服务人员回公司后，将服务内容录库。</w:t>
      </w:r>
    </w:p>
    <w:p>
      <w:pPr>
        <w:rPr/>
      </w:pPr>
      <w:r>
        <w:rPr>
          <w:rFonts w:hint="eastAsia"/>
          <w:lang w:val="en-US" w:eastAsia="zh-CN"/>
        </w:rPr>
        <w:t>　　二．在售后服务中心管辖区域内的售后服务工作</w:t>
      </w:r>
    </w:p>
    <w:p>
      <w:pPr>
        <w:rPr/>
      </w:pPr>
      <w:r>
        <w:rPr>
          <w:rFonts w:hint="eastAsia"/>
          <w:lang w:val="en-US" w:eastAsia="zh-CN"/>
        </w:rPr>
        <w:t>　　1. 服务人员在服务过程中应时刻注意维护公司形象</w:t>
      </w:r>
    </w:p>
    <w:p>
      <w:pPr>
        <w:rPr/>
      </w:pPr>
      <w:r>
        <w:rPr>
          <w:rFonts w:hint="eastAsia"/>
          <w:lang w:val="en-US" w:eastAsia="zh-CN"/>
        </w:rPr>
        <w:t>　　2．服务人员接到任务后，应即时赶赴现场</w:t>
      </w:r>
    </w:p>
    <w:p>
      <w:pPr>
        <w:rPr/>
      </w:pPr>
      <w:r>
        <w:rPr>
          <w:rFonts w:hint="eastAsia"/>
          <w:lang w:val="en-US" w:eastAsia="zh-CN"/>
        </w:rPr>
        <w:t>　　3．服务人员应主动与现场负责人进行沟通，详细了解问题所在，并提出解决的办法进行处理</w:t>
      </w:r>
    </w:p>
    <w:p>
      <w:pPr>
        <w:rPr/>
      </w:pPr>
      <w:r>
        <w:rPr>
          <w:rFonts w:hint="eastAsia"/>
          <w:lang w:val="en-US" w:eastAsia="zh-CN"/>
        </w:rPr>
        <w:t>　　4．在接到故障类的售后服务信息后，应立即派出相应的技术服务人员或工程师，携带必要的工具赶赴现场</w:t>
      </w:r>
    </w:p>
    <w:p>
      <w:pPr>
        <w:rPr/>
      </w:pPr>
      <w:r>
        <w:rPr>
          <w:rFonts w:hint="eastAsia"/>
          <w:lang w:val="en-US" w:eastAsia="zh-CN"/>
        </w:rPr>
        <w:t>　　5．如出现本人不能解决的问题，应立即将信息反馈给主管部门领导和相关部门，争取在最短时间内排除故障、解决问题。</w:t>
      </w:r>
    </w:p>
    <w:p>
      <w:pPr>
        <w:rPr/>
      </w:pPr>
      <w:r>
        <w:rPr>
          <w:lang w:val="en-US" w:eastAsia="zh-CN"/>
        </w:rPr>
        <w:object>
          <v:shape id="_x0000_i102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75"/>
    <w:rsid w:val="00055332"/>
    <w:rsid w:val="0007501E"/>
    <w:rsid w:val="00307644"/>
    <w:rsid w:val="00AD5775"/>
    <w:rsid w:val="00D617D8"/>
    <w:rsid w:val="01A2177E"/>
    <w:rsid w:val="02A07600"/>
    <w:rsid w:val="02C3440E"/>
    <w:rsid w:val="038D5BCE"/>
    <w:rsid w:val="040D6C57"/>
    <w:rsid w:val="05302424"/>
    <w:rsid w:val="055E50F4"/>
    <w:rsid w:val="081B7538"/>
    <w:rsid w:val="087E33C2"/>
    <w:rsid w:val="08B00359"/>
    <w:rsid w:val="0A3877AA"/>
    <w:rsid w:val="0C4858D8"/>
    <w:rsid w:val="0D0919A5"/>
    <w:rsid w:val="0D1C0303"/>
    <w:rsid w:val="0DEB5FD6"/>
    <w:rsid w:val="0F803A33"/>
    <w:rsid w:val="147360FF"/>
    <w:rsid w:val="14EC3B60"/>
    <w:rsid w:val="177E65D7"/>
    <w:rsid w:val="1CBD26CA"/>
    <w:rsid w:val="1CE44BBB"/>
    <w:rsid w:val="1D1D3DB0"/>
    <w:rsid w:val="1D4A3E5B"/>
    <w:rsid w:val="1F564E7F"/>
    <w:rsid w:val="21E10AF3"/>
    <w:rsid w:val="21E44E0D"/>
    <w:rsid w:val="2404364A"/>
    <w:rsid w:val="251555D2"/>
    <w:rsid w:val="26970686"/>
    <w:rsid w:val="278457BC"/>
    <w:rsid w:val="29C032B5"/>
    <w:rsid w:val="2B7842C8"/>
    <w:rsid w:val="2EDA08C9"/>
    <w:rsid w:val="2EF10A4C"/>
    <w:rsid w:val="2EFF70D2"/>
    <w:rsid w:val="30662666"/>
    <w:rsid w:val="345E3EC1"/>
    <w:rsid w:val="34B063DD"/>
    <w:rsid w:val="38330D5E"/>
    <w:rsid w:val="3C03254D"/>
    <w:rsid w:val="3C95765E"/>
    <w:rsid w:val="3D637F6A"/>
    <w:rsid w:val="3E311C8E"/>
    <w:rsid w:val="411F6FD5"/>
    <w:rsid w:val="41A57DA6"/>
    <w:rsid w:val="422D2816"/>
    <w:rsid w:val="43251F72"/>
    <w:rsid w:val="43675680"/>
    <w:rsid w:val="44EE7269"/>
    <w:rsid w:val="489E0DEC"/>
    <w:rsid w:val="49570472"/>
    <w:rsid w:val="4C7664B3"/>
    <w:rsid w:val="4C9C620E"/>
    <w:rsid w:val="4CF47481"/>
    <w:rsid w:val="4D2C0CD8"/>
    <w:rsid w:val="4E7C07FD"/>
    <w:rsid w:val="4EAC1046"/>
    <w:rsid w:val="4F15678D"/>
    <w:rsid w:val="50773EB4"/>
    <w:rsid w:val="508E6B2A"/>
    <w:rsid w:val="55C75F7A"/>
    <w:rsid w:val="56505E1B"/>
    <w:rsid w:val="566A19C4"/>
    <w:rsid w:val="57185CB7"/>
    <w:rsid w:val="57893297"/>
    <w:rsid w:val="58DC4C60"/>
    <w:rsid w:val="5B0D0DA0"/>
    <w:rsid w:val="5C796084"/>
    <w:rsid w:val="62677400"/>
    <w:rsid w:val="642C0167"/>
    <w:rsid w:val="64851912"/>
    <w:rsid w:val="64A66EAD"/>
    <w:rsid w:val="653031F0"/>
    <w:rsid w:val="683B20FB"/>
    <w:rsid w:val="6BDF074E"/>
    <w:rsid w:val="6C380ECF"/>
    <w:rsid w:val="6C896714"/>
    <w:rsid w:val="6DA939A8"/>
    <w:rsid w:val="6EE03AA8"/>
    <w:rsid w:val="743B0243"/>
    <w:rsid w:val="752851D8"/>
    <w:rsid w:val="7B256F23"/>
    <w:rsid w:val="7EFF4F59"/>
    <w:rsid w:val="7F2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eastAsia="宋体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788</Characters>
  <Lines>6</Lines>
  <Paragraphs>1</Paragraphs>
  <TotalTime>79</TotalTime>
  <ScaleCrop>false</ScaleCrop>
  <LinksUpToDate>false</LinksUpToDate>
  <CharactersWithSpaces>925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2023-04-06T12:19:00Z</dcterms:created>
  <dc:creator>胡浩</dc:creator>
  <cp:lastModifiedBy>青黄</cp:lastModifiedBy>
  <dcterms:modified xsi:type="dcterms:W3CDTF">2023-04-12T15:19:13Z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