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新型冠状病毒感染的肺炎疫情发展举国关注，牵动着每一个人的心，</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XXX</w:t>
      </w:r>
      <w:r>
        <w:rPr>
          <w:rFonts w:hint="eastAsia" w:ascii="微软雅黑" w:hAnsi="微软雅黑" w:eastAsia="微软雅黑" w:cs="微软雅黑"/>
          <w:i w:val="0"/>
          <w:iCs w:val="0"/>
          <w:caps w:val="0"/>
          <w:color w:val="000000"/>
          <w:spacing w:val="0"/>
          <w:sz w:val="24"/>
          <w:szCs w:val="24"/>
          <w:bdr w:val="none" w:color="auto" w:sz="0" w:space="0"/>
          <w:shd w:val="clear" w:fill="FFFFFF"/>
        </w:rPr>
        <w:t>大学以党建引领有力推进疫情防控工作，落实校党委的决策和部署，在疫情面前，团结一心，众志成城，争做表率，为武汉加油，为祖国加油，齐心协力为疫情防控做出积极的贡献。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早该君</w:t>
      </w:r>
      <w:r>
        <w:rPr>
          <w:rFonts w:hint="eastAsia" w:ascii="微软雅黑" w:hAnsi="微软雅黑" w:eastAsia="微软雅黑" w:cs="微软雅黑"/>
          <w:i w:val="0"/>
          <w:iCs w:val="0"/>
          <w:caps w:val="0"/>
          <w:color w:val="000000"/>
          <w:spacing w:val="0"/>
          <w:sz w:val="24"/>
          <w:szCs w:val="24"/>
          <w:bdr w:val="none" w:color="auto" w:sz="0" w:space="0"/>
          <w:shd w:val="clear" w:fill="FFFFFF"/>
        </w:rPr>
        <w:t>同学是</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XXX</w:t>
      </w:r>
      <w:r>
        <w:rPr>
          <w:rFonts w:hint="eastAsia" w:ascii="微软雅黑" w:hAnsi="微软雅黑" w:eastAsia="微软雅黑" w:cs="微软雅黑"/>
          <w:i w:val="0"/>
          <w:iCs w:val="0"/>
          <w:caps w:val="0"/>
          <w:color w:val="000000"/>
          <w:spacing w:val="0"/>
          <w:sz w:val="24"/>
          <w:szCs w:val="24"/>
          <w:bdr w:val="none" w:color="auto" w:sz="0" w:space="0"/>
          <w:shd w:val="clear" w:fill="FFFFFF"/>
        </w:rPr>
        <w:t>大学马克思主义学院思想政治教育专业级的硕士研究生，兼任研究生院研究生工作学生助理。作为一名党员，长期以来，她严于律己，勤奋学习，热心为广大研究生师生服务，良好的素质和突出的工作业绩得到了广大师生的认可，是河南省教育厅、共青团河南省委表彰的优秀学生干部。面对突如其来的疫情，她亮明身份，敢于发光发热，充分发挥共产党员先锋模范作用，从身边的小事做起，在保护自己的同时，用爱心、细心、耐心、真心、诚心去关心关爱战斗在疫情防控最前线的干部、党员、村民志愿者及环卫工人，为疫情防控工作建言献策，筑牢家乡基层疫情防控的安全防线，以良好的作风、品行展现了工大研究生共产党员的良好形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在短时间了解疫情后，她认识到疫情防控关键在党，哪里需要，哪里就应有共产党员的身影；有国才有家，国家有难，作为一名共产党员，要发挥党员先锋模范作用，在保护自己的同时，也特别希望从身边的小事做起，为家乡人民的生命健康做出积极贡献。为此，她认真学习党的政策和防护知识，自身采取好防护措施，设计微信推送内容，精心准备宣传材料。在防控物资极端短缺、绝大部分药店和超市口罩都已经售罄的情况下，她走遍几十家药店累计提前自费抢购了几百只口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农历大年初一以来，她深入河南省叶县昆阳镇程庄村，利用微信群、发放宣传册、小广播等多种途径为父老乡群众宣传党的政策和疫情防控知识，引导大家不信谣、不传谣、不造谣，要通过官方渠道了解疫情的最新情况和防治方法，呼吁广大群众增强防范意识，提高对疫情形势和防控措施的认识和理解，逐步消除了之前的抵触和畏惧心理，使广大群众都自觉配合和参与到疫情群防群控行动中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她积极协助程庄村干部、党员和村民志愿者，为进出人员体温测量，对入村车辆进行消毒，对非必要人员进行劝返，开展入户排查工作。考虑到工作人员不断接触检查来往人群车辆，危险性高，尤为辛苦，口罩的更换也多，用量大，不易购买，为他们送上自费购买的口罩，感谢他们的奉献和辛勤付出，希望他们在防控疫情的同时，也要保护好自己。她利用所学的防控专业知识，为他们讲授消毒喷壶的使用方法和消毒液配比方法。她提醒工作人员为了自己的安全，除了定时消毒，还要注意避免与来往车辆人员直接接触，比如用小喇叭循环播音，进行宣传，多项合理化建议得到工作人员的认可并予以实施和推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在突如其来的疫情面前，医生们抗战前线，环卫工人保卫后方。看到环卫工人工作环境艰苦，往往是没带口罩或者戴口罩的方法不正确，她穿梭在大街小巷，为在特殊时期还坚守工作岗位的环卫工人送上口罩，耐心指导他们正确佩戴普及新型冠状病毒的传播途径等。环卫工人纷纷表示学习到了国家政策、防治知识和科学的方法，现在口罩基本都买不到了，这些真是救了急，实在感谢。其实，在</w:t>
      </w:r>
      <w:r>
        <w:rPr>
          <w:rFonts w:hint="eastAsia" w:ascii="微软雅黑" w:hAnsi="微软雅黑" w:eastAsia="微软雅黑" w:cs="微软雅黑"/>
          <w:i w:val="0"/>
          <w:iCs w:val="0"/>
          <w:caps w:val="0"/>
          <w:color w:val="000000"/>
          <w:spacing w:val="0"/>
          <w:sz w:val="24"/>
          <w:szCs w:val="24"/>
          <w:bdr w:val="none" w:color="auto" w:sz="0" w:space="0"/>
          <w:shd w:val="clear" w:fill="FFFFFF"/>
          <w:lang w:eastAsia="zh-CN"/>
        </w:rPr>
        <w:t>早该君</w:t>
      </w:r>
      <w:r>
        <w:rPr>
          <w:rFonts w:hint="eastAsia" w:ascii="微软雅黑" w:hAnsi="微软雅黑" w:eastAsia="微软雅黑" w:cs="微软雅黑"/>
          <w:i w:val="0"/>
          <w:iCs w:val="0"/>
          <w:caps w:val="0"/>
          <w:color w:val="000000"/>
          <w:spacing w:val="0"/>
          <w:sz w:val="24"/>
          <w:szCs w:val="24"/>
          <w:bdr w:val="none" w:color="auto" w:sz="0" w:space="0"/>
          <w:shd w:val="clear" w:fill="FFFFFF"/>
        </w:rPr>
        <w:t>眼中真正该受到感谢的是这些辛勤劳动的环卫工呀！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rPr>
          <w:rFonts w:hint="eastAsia" w:ascii="微软雅黑" w:hAnsi="微软雅黑" w:eastAsia="微软雅黑" w:cs="微软雅黑"/>
          <w:i w:val="0"/>
          <w:iCs w:val="0"/>
          <w:caps w:val="0"/>
          <w:color w:val="000000"/>
          <w:spacing w:val="0"/>
          <w:sz w:val="24"/>
          <w:szCs w:val="24"/>
        </w:rPr>
      </w:pPr>
      <w:r>
        <w:rPr>
          <w:rFonts w:hint="eastAsia" w:ascii="微软雅黑" w:hAnsi="微软雅黑" w:eastAsia="微软雅黑" w:cs="微软雅黑"/>
          <w:i w:val="0"/>
          <w:iCs w:val="0"/>
          <w:caps w:val="0"/>
          <w:color w:val="000000"/>
          <w:spacing w:val="0"/>
          <w:sz w:val="24"/>
          <w:szCs w:val="24"/>
          <w:bdr w:val="none" w:color="auto" w:sz="0" w:space="0"/>
          <w:shd w:val="clear" w:fill="FFFFFF"/>
        </w:rPr>
        <w:t>　　长期以来，</w:t>
      </w:r>
      <w:r>
        <w:rPr>
          <w:rFonts w:hint="eastAsia" w:ascii="微软雅黑" w:hAnsi="微软雅黑" w:eastAsia="微软雅黑" w:cs="微软雅黑"/>
          <w:i w:val="0"/>
          <w:iCs w:val="0"/>
          <w:caps w:val="0"/>
          <w:color w:val="000000"/>
          <w:spacing w:val="0"/>
          <w:sz w:val="24"/>
          <w:szCs w:val="24"/>
          <w:bdr w:val="none" w:color="auto" w:sz="0" w:space="0"/>
          <w:shd w:val="clear" w:fill="FFFFFF"/>
          <w:lang w:val="en-US" w:eastAsia="zh-CN"/>
        </w:rPr>
        <w:t>XXX</w:t>
      </w:r>
      <w:bookmarkStart w:id="0" w:name="_GoBack"/>
      <w:bookmarkEnd w:id="0"/>
      <w:r>
        <w:rPr>
          <w:rFonts w:hint="eastAsia" w:ascii="微软雅黑" w:hAnsi="微软雅黑" w:eastAsia="微软雅黑" w:cs="微软雅黑"/>
          <w:i w:val="0"/>
          <w:iCs w:val="0"/>
          <w:caps w:val="0"/>
          <w:color w:val="000000"/>
          <w:spacing w:val="0"/>
          <w:sz w:val="24"/>
          <w:szCs w:val="24"/>
          <w:bdr w:val="none" w:color="auto" w:sz="0" w:space="0"/>
          <w:shd w:val="clear" w:fill="FFFFFF"/>
        </w:rPr>
        <w:t>大学充分认识到研究生思想政治教育工作是国家长治久安的重大战略举措，全面落实立德树人根本任务，推进课程思政建设，把思想政治教育贯穿到高水平人才培养的全过程，以生动鲜活的形式开展研究生思想政治教育，形成全方位、全过程、全员育人的大格局，努力培养担当民族复兴大任的合格建设者和可靠接班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Q1OTE2ZGI3NjA5NzZhMWU4OWRhY2IzNDFkZDJiNGQifQ=="/>
  </w:docVars>
  <w:rsids>
    <w:rsidRoot w:val="1F6C3A40"/>
    <w:rsid w:val="1F6C3A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2023-04-11T05:19:00Z</dcterms:created>
  <dc:creator>Administrator</dc:creator>
  <cp:lastModifiedBy>Administrator</cp:lastModifiedBy>
  <dcterms:modified xsi:type="dcterms:W3CDTF">2023-04-11T05:21:57Z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C6579C2996B74E20839595B03F342759</vt:lpwstr>
  </property>
</Properties>
</file>