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光明社区成立以来，始终以邓小平理论、“三个代表”重要思想、科学发展观和党的十八大精神为指导，以服务群众、造福社会为宗旨;坚持以人为本、共驻共建、寓管理于服务之中、因地制宜的原则，推进社区管理体制改革，建立各项规章制度和网络，夯实基础工作，以满足社区居民的实际需要为出发点，社区工作社会化，强化了社会的社区意识，基本建成了较为完善的社区服务体系，是居民的生活质量和生活环境有了改善。按照社区建设示范社区要求，我们做了一些工作，同时，也取得了一些成效，现将基本情况汇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一、基本概况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光明社区位于我县孚玉镇中心区域，面积6平方公里，下设18个居民组，共3785户，是一个人口密集的综合型社区。教育资源丰富、交通便利、商业繁荣地理位置得天独厚。目前社区有工作人员9名，党员251人，办公用地400平方米，各项办公设备齐全。2010年被宿松县授予“科普示范社区”(县级)、“2010年度获安庆市企业退休人员管理重点示范社区”、2011年获“人社工作先进工作站”、2011年获“养老保险工作先进社区”、2011年获“孚玉镇先进社区一等奖”、2011年获“第四届安庆市文明社区”、“2012年国庆太极健身健美比赛集体三等奖”、“2012年度孚玉镇先进社区一等奖”、2013年2月获“宿松县科普创建一等奖”、2013年被安徽省授予“科普示范社区”(省级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二、社区组织、制度建设健全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光明社区从原来马安大队，再到孚玉街道，至现在，一直以来的工作，从民主选举、民主决策、民主管理、民主监督制度和各项工作制度健全、规范，各种资料齐全、帐目清楚。社区的重大事项均要通过居民代表大会讨论通过，让居民能充分的行使他们的权力，同时，也可以广泛地发动更多的居民参与到社区建设中来。社区设有党务、政务公开栏，基本做到了公开及时、准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光明社区建立了中国共产党党代表工作室，各项网络健全，班子团结，战斗有力，党组织核心作用发挥好，在群众中有威信，有号召力。社区党支部共有党员242名，组织生活能按时进行，党员思想积极稳定，外出党员能及时与支部取得联系，汇报思想。现社区建立健全了关心下一代委员会、社区残疾人协会、低保评议组、治保委员会、义务消防委员会、计生协会、调解委员会、健康教育小组、禽业协会、足球协会、老年协会、帮教小组、社区志愿者服务队、科普宣传教育小组等工作机构。并且能有序地开展工作，在社区居民中有威信、有号召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三、基础设施建设得到加强。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社区办公用房和服务用房达400平方米，设有党员活动室、家政服务室、文体活动室、老年活动室、阅览室、计生学校、警务室。配有电脑、电话、文件柜等基本的`办公设施，工作经费落实，活动正常开展。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四、社区服务项目落实，开通了社区市民求助电话，志愿者服务活动经常开展，服务形成网络和体系，社区老年人、残疾人、优抚对象经常得到社区提供的服务，常年为社区失业、待业人员提供再就业服务。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1、每逢“八•一”、春节等节日，均要到优抚对象、特困对象家中进行慰问，平常经常到他们家中了解他们的生活情况。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2、对辖区残疾人均进行了家访，了解他们的生活工作情况，同时，通过低保解决了残疾人家庭的生活问题。并组织残疾人开展一文体活动，使他们对生活充满信心。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3、经常为社区失业、待业人员提供就业信息，传送就业观念，提供就业岗位，进行再就业培训1000余人。通过发展社区服务，已有500余失业人员走上了再就业岗位。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五、社区治安良好。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社区设有警务室，三名民警驻社区开展工作;以社区各街组为基础，组建了社区巡逻队，对辖区进行不间断的巡逻，同时，对每栋楼院安排有守楼护院人员，切实加强了治安预防措施，减少了刑事案件的发生，使社区居民能安居乐业。据公安派出所的统计，自社区巡逻队成立后，治安案件同比有了明显的减少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六、民事纠纷调解、矛盾排查、调处组织健全，人员落实。全年共调解纠纷16起，调解率达100%，调解成功率达100%。全年重点帮教2人次，防止重新犯罪起到了一定作用。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、社区文化繁荣、体育活动丰富。设有文化活动室，健身娱乐室，阅览室等宣传活动场所。现有一支文体活动队伍，图书1000余册。经常以各种形式积极宣传党和国家的法律法规，公民基本道德规范，社会公德职业道德及家庭美德。经常开展文体活动，使居民寓教于乐，去年共组织文体活动4次，参加演出、“国庆太极健身健美比赛”中获集体三等奖的成绩，社区的同乐艺术团多次获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八、社区卫生不断发展。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成立社区医疗卫生中心，为就近居民服务。开办家庭病床和送医上门，建立居民健康档案4000份，举办健康教育讲座、义诊等服务，并积极动员辖区居民参加合作医疗3400余人，使居民不应大病而返贫，基本的医疗卫生有了保证，做到“小病在社区，大病到医院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2、加强社区环境保护、搞好社区环境卫生。组织发动居民搞好楼院清洁卫生，公共场地清洁制度化;举办健康教育专栏，增强居民的环境意识，丧事从简、破除封建迷信、革除陋习。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计划生育服务管理规范。计划生育管理人员落实，制度健全，档案齐备，育龄人群情况清楚，建有《已婚育龄妇女登记册》、《未婚女青年登记册》、《流入流出人口登记册》、《流动人口孕妇登记册》、《避孕药具发放登记册》、《孕妇登记册》、《流动人口计划生育管理责任书》、《外出流动人口计划生育合同》、宣传服务有措施。提倡晚婚晚育、少生优生、减少新生儿死亡率和遗传性疾病发病率。</w:t>
      </w:r>
    </w:p>
    <w:p>
      <w:pPr>
        <w:rPr>
          <w:rFonts w:hint="eastAsia"/>
        </w:rPr>
      </w:pPr>
    </w:p>
    <w:p>
      <w:r>
        <w:rPr>
          <w:rFonts w:hint="eastAsia"/>
        </w:rPr>
        <w:t>　九、社区居民对社区的认同感在不断增强，参与的积极性在不断地提高;社区的形象和影响在社区也在不断地提高和扩大。在各项工作取提成绩的同时，离不开上级党委、政府的重视、光辉，离不开全体居民和辖区各界的支持，在今后我们要用新理新举措来建设我们的社区，使我们社区的文明和谐程度越来越高，光明社区的明天越来越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7A7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2288</Words>
  <Characters>2351</Characters>
  <Lines>0</Lines>
  <Paragraphs>0</Paragraphs>
  <TotalTime>0</TotalTime>
  <ScaleCrop>false</ScaleCrop>
  <LinksUpToDate>false</LinksUpToDate>
  <CharactersWithSpaces>2354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2023-04-08T12:39:57Z</dcterms:created>
  <dc:creator>Charlie</dc:creator>
  <cp:lastModifiedBy>Daisy</cp:lastModifiedBy>
  <dcterms:modified xsi:type="dcterms:W3CDTF">2023-04-08T12:40:00Z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B8D3FEB324F7492BBEBD8D771F46E03B_12</vt:lpwstr>
  </property>
</Properties>
</file>