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A" w:rsidRDefault="00F3200E" w:rsidP="00F3200E">
      <w:pPr>
        <w:pStyle w:val="1"/>
      </w:pPr>
      <w:bookmarkStart w:id="0" w:name="_GoBack"/>
      <w:r>
        <w:t>公司公厕管理制度</w:t>
      </w:r>
    </w:p>
    <w:bookmarkEnd w:id="0"/>
    <w:p w:rsidR="00F3200E" w:rsidRDefault="00F3200E" w:rsidP="00F3200E">
      <w:pPr>
        <w:rPr>
          <w:rFonts w:hint="eastAsia"/>
        </w:rPr>
      </w:pPr>
      <w:r>
        <w:rPr>
          <w:rFonts w:hint="eastAsia"/>
        </w:rPr>
        <w:t>为了提高公司员工文明程度，科学规范的管理和使用好厕所，切实使其保持洁净卫生，净化环境，特制定本制度：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一、便纸、塑料袋等杂物必须入篓，严禁丢入便池。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二、注意文明如厕，大小便入池，不得在小便池大便。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三、节约用水。洗手池、小便池等水龙头使用，要随用随开，用完及时关闭，不要放任自流，也不要频繁开关，避免早损。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四、墙壁保洁。厕所墙壁严禁随便乱擦乱抹，更不能在上面乱写、乱划、乱贴，切实使墙壁洁净卫生。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五、明确责任。厕所打扫责任到人，每天定时清扫地面砖、粪道沿、蹲沿、便池的杂物、污垢。保洁员必须做到厕所内无蛛网、无积水、无积渣、无灰尘，便池、</w:t>
      </w:r>
      <w:proofErr w:type="gramStart"/>
      <w:r>
        <w:rPr>
          <w:rFonts w:hint="eastAsia"/>
        </w:rPr>
        <w:t>粪槽无积粪</w:t>
      </w:r>
      <w:proofErr w:type="gramEnd"/>
      <w:r>
        <w:rPr>
          <w:rFonts w:hint="eastAsia"/>
        </w:rPr>
        <w:t>、无积尿及尿垢。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六、爱护公物，严禁损坏厕所设施。厕所内必须保持灯明水通，标志完好。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七、保洁员必须做到厕所周围</w:t>
      </w:r>
      <w:r>
        <w:rPr>
          <w:rFonts w:hint="eastAsia"/>
        </w:rPr>
        <w:t>2</w:t>
      </w:r>
      <w:r>
        <w:rPr>
          <w:rFonts w:hint="eastAsia"/>
        </w:rPr>
        <w:t>米内整洁、无杂物。</w:t>
      </w:r>
    </w:p>
    <w:p w:rsidR="00F3200E" w:rsidRDefault="00F3200E" w:rsidP="00F3200E"/>
    <w:p w:rsidR="00F3200E" w:rsidRDefault="00F3200E" w:rsidP="00F3200E">
      <w:pPr>
        <w:rPr>
          <w:rFonts w:hint="eastAsia"/>
        </w:rPr>
      </w:pPr>
      <w:r>
        <w:rPr>
          <w:rFonts w:hint="eastAsia"/>
        </w:rPr>
        <w:t>八、一日数次清扫，一小时一次，全天保洁。并定期消毒、杀虫、灭鼠、除臭。</w:t>
      </w:r>
    </w:p>
    <w:sectPr w:rsidR="00F32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E"/>
    <w:rsid w:val="009369FA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B6D7-FB9D-4B80-A472-6385416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20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00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2023-04-07T01:59:00Z</dcterms:created>
  <dcterms:modified xsi:type="dcterms:W3CDTF">2023-04-07T02:01:00Z</dcterms:modified>
</cp:coreProperties>
</file>