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二个展区（学校简介）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我们学校的两大展区。这是：学校制度建设展区和新教育实验展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3、语文集体办公室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我校共有三个集体办公室，分别是语文组、数学组、综合组。分布在教学楼一、二、三楼，学校充分考虑教师办公需求，在每个办公室布置了两台电脑和打印机、教师书柜。我校共有专任教师 35人，大专以上学历34人，高学历率达到97﹪。这是一个朝气蓬勃、素质过硬、能征善战的优秀团队。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4、一一班（打造完美教室）和（班班通运用情况）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学校，每个教室的班级文化布置都是本班师生共同打造的，各班文化墙独具匠心，分别设有群星璀璨、毛虫之家、我的风采、绘本世界等层出不穷。每个班级都有自己的班名、班徽、班诗、班训和班规。每班都开展了晨诵课和生日送诗活动。低学段人人有绘本，中高学段每人都有共读书目及读书笔记。缔造完美教室，书写生命传奇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5、卫生保健室和广播室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我们学校的卫生保健室和广播室，少先队组织的小广播站利用中午饭间，通过班级广播向师生报道校园新闻、好人好事和进行古诗文欣赏。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6、体育室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我们学校的体育器材室，体育器材达到国家规定配备标准。为了推进素质教育，目前，我校开设有：篮球、乒乓球、田径等校本课程，体育教学已经成为我校教学的一大特色。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学校把养成教育和教学质量放在同等重要的位置，平时我们注重抓常规，树典型。我们学校每周利用一节课时间开展班队活动，通过演讲、辩论、故事会、班会等形式，对学生进行行为习惯养成教育。另外，我校长年坚持国旗下讲话，每周一个主题，坚持周周总结、评比，通过这些有效活动的开展，学校卫生良好，学生懂礼貌，教学质量稳步提升，良好的班风、校风逐步形成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7、仪器室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学校的仪器室，室内的仪器柜摆放整齐，实验器材分类，整齐入柜，柜卡，各种标牌认真张贴，摆放到位。科学、数学器材均达国家一类标准，保证全体学生都能在这里完成小学阶段全部理科实验。近期，学校投资5000余元更新了仪器柜，补充了实验器材、药品，为更好进行实验教学提供了有力地保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8、实验室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我们学校的实验室。20XX年，学校投资1.8万元对实验室进行升级改造，之后又投资2万余元，安装了多媒体教学设备，为师生提供了现代化的教学环境。20XX年我校被评为“焦作市标准化实验基地”。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9、劳技室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10、图书室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我校的图书室，图书室藏书丰富，现有纸质图书22073本，生均33册，达到了省定标准，并新增了图书消毒柜、图书柜、等设施，使图书管理工作更为便捷。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我们学校的电子阅览室，共有电子图书一万册，为创建书香校园起到了积极地推动作用。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校多年来持之以恒地进行教学常规管理，做到了高标准，严要求。常规管理已经成为教师自觉的教学行为习惯。具体说来，有如下六点：①按省定课程计划开足开齐各门课程；②每月检查教师教案作业及学困转化辅导等常规工作并及时评价，反馈检查中存在的问题，限期进行整改；③领导不定期检查教师备课、上课、批改作业情况，督促教师认真完成本职工作；④每学期组织一次全校教师的教案和学生作业展评活动，鼓励教师认真做好：备课、批改作业等常规工作，规范学生的作业书写、格式要求。⑤建立教学质量检测制度和学困转化跟踪制度，力求教学质量的全面提高。⑥把平时的常规检查情况纳入学期教师工作考评和绩效考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11、少先队活动室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我们学校的少先队活动室，每周五中午1:40到2:20是少先队活动时间，每次活动都有鲜明的主题。通过少先队活动的认真开展，对学生们行为习惯的养成和塑造，起到了良好的作用。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12、会议室（门打开）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13、（后楼东侧楼梯上二楼）美术室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我们学校的美术室，这里是展示我校师生美术才华的天地，是学校美术兴趣小组活动的主场地，在这里，我们培养了一批批爱好绘画的小天使。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14、美术器材室（西侧楼口上三楼）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我校的美术器材室，完全符合国家二类标准，画板、教具，写生器具一应俱全。此室建立了良好的.借还，报损，新增等管理制度，使这些器材发挥其15、（各位领导请上三楼）音乐器材室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我校的音乐器材室，完全符合国家一类标准，打击乐器、教学配套资料俱全。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16、（向东走）音乐室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校的音乐室，目前室内配套设施有钢琴、五线谱电教板等。音乐室也是我校合唱组等艺术活动的训练场所。在上届孟州市中小学艺术节上，我校的独唱《小郎门外连声请》荣获孟州市第一名的好成绩，并代表孟州市参加焦作艺术节比赛。课本剧《地震中的父与子》荣获孟州市二等奖，合唱《读唐诗》也取得了较好的成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17、（向东走）舞蹈室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学校的舞蹈室。学校舞蹈队长年坚持训练，现有成员18人，以低年级学生为主。周一到周四课外活动时间训练。在上届孟州市中小学艺术节上，我校的群舞《迎春花板》，独舞《爸爸的军装》均获孟州市二等奖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我们学校秉承“一切为了学生，为了学生的一切”的教育宗旨，如今新教育实验初见成效，学校课改成效突出，教科研成绩显著，学校的教育教学工作正如日中天。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韩园交通希望小学以她“敬业、爱生、博学、善教”的教风，“严谨、乐学、善思、出新”的学风，赢得了社会各界的赞誉。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18、餐厅</w:t>
      </w:r>
    </w:p>
    <w:p>
      <w:pPr>
        <w:rPr>
          <w:rFonts w:hint="eastAsia"/>
        </w:rPr>
      </w:pPr>
    </w:p>
    <w:p>
      <w:r>
        <w:rPr>
          <w:rFonts w:hint="eastAsia"/>
        </w:rPr>
        <w:t>学校的学生餐厅，为方便义井、戍楼以及外来务工学生就学，减轻家长接送负担，在教育局主要领导的关心支持下，在中心校李校长的直接指导下，于20xx年12月投入使用。。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6EEC6E03"/>
    <w:rsid w:val="05E01F5E"/>
    <w:rsid w:val="2F2B74F6"/>
    <w:rsid w:val="300C37CC"/>
    <w:rsid w:val="3D6469F5"/>
    <w:rsid w:val="45FE72BB"/>
    <w:rsid w:val="4907292A"/>
    <w:rsid w:val="539B25ED"/>
    <w:rsid w:val="5A9F29C3"/>
    <w:rsid w:val="6DCD73EF"/>
    <w:rsid w:val="6EEC6E03"/>
    <w:rsid w:val="729A3D44"/>
    <w:rsid w:val="77562203"/>
    <w:rsid w:val="7859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2867</Words>
  <Characters>2906</Characters>
  <Lines>0</Lines>
  <Paragraphs>0</Paragraphs>
  <TotalTime>23</TotalTime>
  <ScaleCrop>false</ScaleCrop>
  <LinksUpToDate>false</LinksUpToDate>
  <CharactersWithSpaces>2906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2023-04-06T09:25:00Z</dcterms:created>
  <dc:creator>理想三旬.</dc:creator>
  <cp:lastModifiedBy>理想三旬.</cp:lastModifiedBy>
  <dcterms:modified xsi:type="dcterms:W3CDTF">2023-04-06T09:49:10Z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52232FAAD1F94C8B8CED6636D61DEB16_13</vt:lpwstr>
  </property>
</Properties>
</file>