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>在充满机遇、竞争、挑战、艰辛中与祥瑞香山缘共同度过了我</w:t>
      </w:r>
      <w:r>
        <w:rPr>
          <w:lang w:eastAsia="zh-CN"/>
        </w:rPr>
        <w:t>20xx</w:t>
      </w:r>
      <w:r>
        <w:rPr>
          <w:rFonts w:hint="eastAsia"/>
          <w:lang w:eastAsia="zh-CN"/>
        </w:rPr>
        <w:t>。通过上级领导的帮助和指导，加上全体员工的合作与努力，在汗水和智慧的投入中，各方面得以有了新的发展。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盘点</w:t>
      </w:r>
      <w:r>
        <w:rPr>
          <w:lang w:eastAsia="zh-CN"/>
        </w:rPr>
        <w:t>20xx</w:t>
      </w:r>
      <w:r>
        <w:rPr>
          <w:rFonts w:hint="eastAsia"/>
          <w:lang w:eastAsia="zh-CN"/>
        </w:rPr>
        <w:t>，有得有失，有关于公司竞争战略上的问题</w:t>
      </w:r>
      <w:r>
        <w:rPr>
          <w:lang w:eastAsia="zh-CN"/>
        </w:rPr>
        <w:t>;</w:t>
      </w:r>
      <w:r>
        <w:rPr>
          <w:rFonts w:hint="eastAsia"/>
          <w:lang w:eastAsia="zh-CN"/>
        </w:rPr>
        <w:t>关于以顾客服务为导向方面的问题</w:t>
      </w:r>
      <w:r>
        <w:rPr>
          <w:lang w:eastAsia="zh-CN"/>
        </w:rPr>
        <w:t>;</w:t>
      </w:r>
      <w:r>
        <w:rPr>
          <w:rFonts w:hint="eastAsia"/>
          <w:lang w:eastAsia="zh-CN"/>
        </w:rPr>
        <w:t>关于企业品牌价值认可的问题</w:t>
      </w:r>
      <w:r>
        <w:rPr>
          <w:lang w:eastAsia="zh-CN"/>
        </w:rPr>
        <w:t>;</w:t>
      </w:r>
      <w:r>
        <w:rPr>
          <w:rFonts w:hint="eastAsia"/>
          <w:lang w:eastAsia="zh-CN"/>
        </w:rPr>
        <w:t>关于顾客忠诚度管理方面的问题</w:t>
      </w:r>
      <w:r>
        <w:rPr>
          <w:lang w:eastAsia="zh-CN"/>
        </w:rPr>
        <w:t>;</w:t>
      </w:r>
      <w:r>
        <w:rPr>
          <w:rFonts w:hint="eastAsia"/>
          <w:lang w:eastAsia="zh-CN"/>
        </w:rPr>
        <w:t>还有居安思危、进军零售开店速度、整合零售营销传播方面的问题，更有岌岌可危的人力资源管理方面的问题，我经历了从无到有、从小到大的过程。可随着经济的发展和形势的变化，零售市场到处生根发芽，面对这种局面，我深知要完成角色转换，必须抓紧学习，从实际出发，加强调查研究，探求解决错综复杂问题的途径。对</w:t>
      </w:r>
      <w:r>
        <w:rPr>
          <w:lang w:eastAsia="zh-CN"/>
        </w:rPr>
        <w:t>20xx</w:t>
      </w:r>
      <w:r>
        <w:rPr>
          <w:rFonts w:hint="eastAsia"/>
          <w:lang w:eastAsia="zh-CN"/>
        </w:rPr>
        <w:t>年的工作总结与计划如下：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一、销售业绩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20xx</w:t>
      </w:r>
      <w:r>
        <w:rPr>
          <w:rFonts w:hint="eastAsia"/>
          <w:lang w:eastAsia="zh-CN"/>
        </w:rPr>
        <w:t>下半年，我店共计实现</w:t>
      </w:r>
      <w:r>
        <w:rPr>
          <w:lang w:eastAsia="zh-CN"/>
        </w:rPr>
        <w:t>651</w:t>
      </w:r>
      <w:r>
        <w:rPr>
          <w:rFonts w:hint="eastAsia"/>
          <w:lang w:eastAsia="zh-CN"/>
        </w:rPr>
        <w:t>万元的销售业绩，日均客流量</w:t>
      </w:r>
      <w:r>
        <w:rPr>
          <w:lang w:eastAsia="zh-CN"/>
        </w:rPr>
        <w:t>1647</w:t>
      </w:r>
      <w:r>
        <w:rPr>
          <w:rFonts w:hint="eastAsia"/>
          <w:lang w:eastAsia="zh-CN"/>
        </w:rPr>
        <w:t>人，日均客单价</w:t>
      </w:r>
      <w:r>
        <w:rPr>
          <w:lang w:eastAsia="zh-CN"/>
        </w:rPr>
        <w:t>39.88</w:t>
      </w:r>
      <w:r>
        <w:rPr>
          <w:rFonts w:hint="eastAsia"/>
          <w:lang w:eastAsia="zh-CN"/>
        </w:rPr>
        <w:t>元，全年中，</w:t>
      </w:r>
      <w:r>
        <w:rPr>
          <w:lang w:eastAsia="zh-CN"/>
        </w:rPr>
        <w:t>12</w:t>
      </w:r>
      <w:r>
        <w:rPr>
          <w:rFonts w:hint="eastAsia"/>
          <w:lang w:eastAsia="zh-CN"/>
        </w:rPr>
        <w:t>月份销售表现突出，占下半年销售份额的</w:t>
      </w:r>
      <w:r>
        <w:rPr>
          <w:lang w:eastAsia="zh-CN"/>
        </w:rPr>
        <w:t>29.94%;</w:t>
      </w:r>
      <w:r>
        <w:rPr>
          <w:rFonts w:hint="eastAsia"/>
          <w:lang w:eastAsia="zh-CN"/>
        </w:rPr>
        <w:t>生鲜鲜肉组从联营转为自营后销售达成，生鲜区销售业绩占门店业绩的</w:t>
      </w:r>
      <w:r>
        <w:rPr>
          <w:lang w:eastAsia="zh-CN"/>
        </w:rPr>
        <w:t>40%</w:t>
      </w:r>
      <w:r>
        <w:rPr>
          <w:rFonts w:hint="eastAsia"/>
          <w:lang w:eastAsia="zh-CN"/>
        </w:rPr>
        <w:t>。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下半年、销售业绩亮点主要体现在以下几个方面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一、企业无小事</w:t>
      </w:r>
      <w:r>
        <w:rPr>
          <w:lang w:eastAsia="zh-CN"/>
        </w:rPr>
        <w:t>----</w:t>
      </w:r>
      <w:r>
        <w:rPr>
          <w:rFonts w:hint="eastAsia"/>
          <w:lang w:eastAsia="zh-CN"/>
        </w:rPr>
        <w:t>由于对家家鲜报价策略不当导致新一佳业务全盘皆输。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由于佳佳鲜的生鲜运输业务量不大，总部一直未将其作为重点事务处理。从车辆组织、营运管理、甚至报价均由营运部负责。该部门在车辆运力组织上失当，对驾驶员的人品，服务意识缺乏考核、培训。出现了偷盗、驾驶员直接与客户接洽、操作主管与客户对应主管不和等完全失控局面。此情况直接影响了我们在新一佳的良好商业口碑。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由于我们在付出运价上居高不下，导致总体成本上升，给客户的报价水涨船高。加上家家鲜管理人员本身也不太熟悉物流业务，以简单的社会闲散车辆单价来对比我司车价，以我司的</w:t>
      </w:r>
      <w:r>
        <w:rPr>
          <w:lang w:eastAsia="zh-CN"/>
        </w:rPr>
        <w:t>3</w:t>
      </w:r>
      <w:r>
        <w:rPr>
          <w:rFonts w:hint="eastAsia"/>
          <w:lang w:eastAsia="zh-CN"/>
        </w:rPr>
        <w:t>吨容积</w:t>
      </w:r>
      <w:r>
        <w:rPr>
          <w:lang w:eastAsia="zh-CN"/>
        </w:rPr>
        <w:t>19m3</w:t>
      </w:r>
      <w:r>
        <w:rPr>
          <w:rFonts w:hint="eastAsia"/>
          <w:lang w:eastAsia="zh-CN"/>
        </w:rPr>
        <w:t>的车价对比</w:t>
      </w:r>
      <w:r>
        <w:rPr>
          <w:lang w:eastAsia="zh-CN"/>
        </w:rPr>
        <w:t>1.5</w:t>
      </w:r>
      <w:r>
        <w:rPr>
          <w:rFonts w:hint="eastAsia"/>
          <w:lang w:eastAsia="zh-CN"/>
        </w:rPr>
        <w:t>吨容积</w:t>
      </w:r>
      <w:r>
        <w:rPr>
          <w:lang w:eastAsia="zh-CN"/>
        </w:rPr>
        <w:t>11--13m3</w:t>
      </w:r>
      <w:r>
        <w:rPr>
          <w:rFonts w:hint="eastAsia"/>
          <w:lang w:eastAsia="zh-CN"/>
        </w:rPr>
        <w:t>的车价。出于我们自身报价偏高、客户不当比对两因素，我们运价超高。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由于家家鲜的连带影响，我们先后丢掉了深圳配送、全国联采。而新一佳长沙的招投标也变得无比艰难。我们虽然以超低价得到了该业务，但事实上已完全没有利润。至此，我们由于一个小小的家家鲜业务连带损失了一个年营业额</w:t>
      </w:r>
      <w:r>
        <w:rPr>
          <w:lang w:eastAsia="zh-CN"/>
        </w:rPr>
        <w:t>800</w:t>
      </w:r>
      <w:r>
        <w:rPr>
          <w:rFonts w:hint="eastAsia"/>
          <w:lang w:eastAsia="zh-CN"/>
        </w:rPr>
        <w:t>万的项目。一句话概括“一着不慎、满盘皆输”。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二、执行力缺失就是企业的生命力的枯萎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由于历史的原因，公司团队人员的文化程度普遍不高。加之部分员工以前没有从业经验，特别是缺乏大公司工作经验。这让我们的管理和运营困难重重。一方面我们没有主动制作管理制度的意识、就是制定了也可操作性不强。而就算这些现有的简陋的管理制度，我们在运作中也很难看到制度的影子。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忽视培训和宣教。我们的操作团队对驾驶员、对基层员工、对供应商缺乏足够的培训和宣教。不能够以制度和流程来规范日常运作，减少管理者自身劳动量，一边腾出更多精力来处理与收发货人协调、整合资源、协调内部、开发客户、营运方案创新等更重要事务上来。我们的经理们更喜欢直接跳到矛盾的一线，与客户、与驾驶员、与供应商关系紧张。这一现象在身配、长配、联采中普遍存在。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懒惰和懒散。公司自</w:t>
      </w:r>
      <w:r>
        <w:rPr>
          <w:lang w:eastAsia="zh-CN"/>
        </w:rPr>
        <w:t>XX</w:t>
      </w:r>
      <w:r>
        <w:rPr>
          <w:rFonts w:hint="eastAsia"/>
          <w:lang w:eastAsia="zh-CN"/>
        </w:rPr>
        <w:t>年成立以来，市场部苑成文开发了飞利浦项目，除我之外没有任何人能够给公司开发到新的可持续性项目。大家都习惯于懒惰，没有去打江山的勇气和豪情。当我们缺失了打江山的豪情时，那我所能要求大家的，你起码要有守住家业的勤劳。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75195A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三、低成本是企业核心竞争力的主要构成</w:t>
      </w:r>
    </w:p>
    <w:p w:rsidR="0075195A" w:rsidRDefault="0075195A" w:rsidP="0075195A">
      <w:pPr>
        <w:tabs>
          <w:tab w:val="left" w:pos="434"/>
        </w:tabs>
        <w:rPr>
          <w:lang w:eastAsia="zh-CN"/>
        </w:rPr>
      </w:pPr>
    </w:p>
    <w:p w:rsidR="00813612" w:rsidRPr="00874572" w:rsidRDefault="0075195A" w:rsidP="0075195A">
      <w:pPr>
        <w:tabs>
          <w:tab w:val="left" w:pos="434"/>
        </w:tabs>
        <w:rPr>
          <w:lang w:eastAsia="zh-CN"/>
        </w:rPr>
      </w:pPr>
      <w:r>
        <w:rPr>
          <w:rFonts w:hint="eastAsia"/>
          <w:lang w:eastAsia="zh-CN"/>
        </w:rPr>
        <w:t xml:space="preserve">　　物流业务不同于其他高科技行业，谁的整合资源能力强、管理成本和财务成本低谁就能在招投标中笑到最后。</w:t>
      </w:r>
      <w:r>
        <w:rPr>
          <w:lang w:eastAsia="zh-CN"/>
        </w:rPr>
        <w:t>11</w:t>
      </w:r>
      <w:r>
        <w:rPr>
          <w:rFonts w:hint="eastAsia"/>
          <w:lang w:eastAsia="zh-CN"/>
        </w:rPr>
        <w:t>年我们通过各种渠道摸索，对各种车型的成本测算、运力资源渠道应该是积累了经验。我们通过苏宁项目、戴尔项目作了尝试。明了与其他企业的差距有多大，知道了苏宁项目为什么会亏本。</w:t>
      </w:r>
      <w:bookmarkStart w:id="0" w:name="_GoBack"/>
      <w:bookmarkEnd w:id="0"/>
    </w:p>
    <w:sectPr w:rsidR="00813612" w:rsidRPr="008745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D4"/>
    <w:rsid w:val="00004740"/>
    <w:rsid w:val="000219C3"/>
    <w:rsid w:val="00050E29"/>
    <w:rsid w:val="00051CB8"/>
    <w:rsid w:val="000764CD"/>
    <w:rsid w:val="00083F48"/>
    <w:rsid w:val="00091776"/>
    <w:rsid w:val="0009274F"/>
    <w:rsid w:val="00097A4E"/>
    <w:rsid w:val="000B2087"/>
    <w:rsid w:val="000C619B"/>
    <w:rsid w:val="000D4CEE"/>
    <w:rsid w:val="000E2338"/>
    <w:rsid w:val="000E2749"/>
    <w:rsid w:val="000F5564"/>
    <w:rsid w:val="000F7FBC"/>
    <w:rsid w:val="00101770"/>
    <w:rsid w:val="001037B7"/>
    <w:rsid w:val="0010427B"/>
    <w:rsid w:val="00120BDE"/>
    <w:rsid w:val="00135E5D"/>
    <w:rsid w:val="00145D9E"/>
    <w:rsid w:val="0017313F"/>
    <w:rsid w:val="00180C9C"/>
    <w:rsid w:val="001949A9"/>
    <w:rsid w:val="001B03C0"/>
    <w:rsid w:val="001D45A7"/>
    <w:rsid w:val="001E0698"/>
    <w:rsid w:val="001E7351"/>
    <w:rsid w:val="001E7C3B"/>
    <w:rsid w:val="002001CA"/>
    <w:rsid w:val="00262ECE"/>
    <w:rsid w:val="0028425B"/>
    <w:rsid w:val="002B25F0"/>
    <w:rsid w:val="002B4010"/>
    <w:rsid w:val="002B5DD4"/>
    <w:rsid w:val="002C1165"/>
    <w:rsid w:val="002D2FDF"/>
    <w:rsid w:val="002E640A"/>
    <w:rsid w:val="002F3AE0"/>
    <w:rsid w:val="00301C75"/>
    <w:rsid w:val="00306210"/>
    <w:rsid w:val="00313707"/>
    <w:rsid w:val="003263A2"/>
    <w:rsid w:val="00352172"/>
    <w:rsid w:val="00372C3D"/>
    <w:rsid w:val="00384CE7"/>
    <w:rsid w:val="00395B1A"/>
    <w:rsid w:val="003A4CE1"/>
    <w:rsid w:val="003A707C"/>
    <w:rsid w:val="003B3771"/>
    <w:rsid w:val="003D6BE1"/>
    <w:rsid w:val="003E520E"/>
    <w:rsid w:val="003F7EB6"/>
    <w:rsid w:val="004003C2"/>
    <w:rsid w:val="00402C89"/>
    <w:rsid w:val="00414638"/>
    <w:rsid w:val="00455B73"/>
    <w:rsid w:val="00462710"/>
    <w:rsid w:val="00474CA7"/>
    <w:rsid w:val="004850E3"/>
    <w:rsid w:val="00490D8F"/>
    <w:rsid w:val="004A7FC1"/>
    <w:rsid w:val="004C1028"/>
    <w:rsid w:val="004C7829"/>
    <w:rsid w:val="004E1CA6"/>
    <w:rsid w:val="004F08BB"/>
    <w:rsid w:val="00527EAD"/>
    <w:rsid w:val="005333A4"/>
    <w:rsid w:val="00541D78"/>
    <w:rsid w:val="0056255F"/>
    <w:rsid w:val="00570726"/>
    <w:rsid w:val="005848B6"/>
    <w:rsid w:val="00592F5E"/>
    <w:rsid w:val="0059789E"/>
    <w:rsid w:val="005D092A"/>
    <w:rsid w:val="005F2C1C"/>
    <w:rsid w:val="00610991"/>
    <w:rsid w:val="00630B9D"/>
    <w:rsid w:val="006368A9"/>
    <w:rsid w:val="00647262"/>
    <w:rsid w:val="00656862"/>
    <w:rsid w:val="00663F66"/>
    <w:rsid w:val="00676A02"/>
    <w:rsid w:val="0068501E"/>
    <w:rsid w:val="00693D70"/>
    <w:rsid w:val="00697F07"/>
    <w:rsid w:val="006A4250"/>
    <w:rsid w:val="006C352B"/>
    <w:rsid w:val="0070776E"/>
    <w:rsid w:val="007236FD"/>
    <w:rsid w:val="0073085D"/>
    <w:rsid w:val="00735422"/>
    <w:rsid w:val="007514A8"/>
    <w:rsid w:val="0075195A"/>
    <w:rsid w:val="00752D52"/>
    <w:rsid w:val="00755DAC"/>
    <w:rsid w:val="00793A85"/>
    <w:rsid w:val="007B6C65"/>
    <w:rsid w:val="007E35DB"/>
    <w:rsid w:val="007F2C77"/>
    <w:rsid w:val="00813612"/>
    <w:rsid w:val="00841C1D"/>
    <w:rsid w:val="0084796F"/>
    <w:rsid w:val="00874572"/>
    <w:rsid w:val="00876B0D"/>
    <w:rsid w:val="0089717A"/>
    <w:rsid w:val="008A3B9C"/>
    <w:rsid w:val="008D70E3"/>
    <w:rsid w:val="008F025A"/>
    <w:rsid w:val="009003D9"/>
    <w:rsid w:val="00900ED2"/>
    <w:rsid w:val="00903090"/>
    <w:rsid w:val="0093228E"/>
    <w:rsid w:val="009442AF"/>
    <w:rsid w:val="00972743"/>
    <w:rsid w:val="00973346"/>
    <w:rsid w:val="009827EF"/>
    <w:rsid w:val="00987A5D"/>
    <w:rsid w:val="009B1D1D"/>
    <w:rsid w:val="009B5C91"/>
    <w:rsid w:val="009B6C13"/>
    <w:rsid w:val="009B7757"/>
    <w:rsid w:val="009C20F4"/>
    <w:rsid w:val="00A04CB9"/>
    <w:rsid w:val="00A105F3"/>
    <w:rsid w:val="00A10DAB"/>
    <w:rsid w:val="00A30324"/>
    <w:rsid w:val="00A466E3"/>
    <w:rsid w:val="00A535FE"/>
    <w:rsid w:val="00A67A73"/>
    <w:rsid w:val="00A77D50"/>
    <w:rsid w:val="00AC587E"/>
    <w:rsid w:val="00B21B30"/>
    <w:rsid w:val="00B25D40"/>
    <w:rsid w:val="00B40A6F"/>
    <w:rsid w:val="00B4560D"/>
    <w:rsid w:val="00B534DF"/>
    <w:rsid w:val="00B5465D"/>
    <w:rsid w:val="00B62110"/>
    <w:rsid w:val="00B63980"/>
    <w:rsid w:val="00B64CAC"/>
    <w:rsid w:val="00B6631E"/>
    <w:rsid w:val="00B74FB4"/>
    <w:rsid w:val="00B9713C"/>
    <w:rsid w:val="00BB794E"/>
    <w:rsid w:val="00C21BF7"/>
    <w:rsid w:val="00C4276E"/>
    <w:rsid w:val="00C61DFC"/>
    <w:rsid w:val="00C812DD"/>
    <w:rsid w:val="00CA3613"/>
    <w:rsid w:val="00CC2682"/>
    <w:rsid w:val="00CD144F"/>
    <w:rsid w:val="00CE044C"/>
    <w:rsid w:val="00D1414C"/>
    <w:rsid w:val="00D61D95"/>
    <w:rsid w:val="00D91CA4"/>
    <w:rsid w:val="00D95D03"/>
    <w:rsid w:val="00D969F5"/>
    <w:rsid w:val="00DB2D1F"/>
    <w:rsid w:val="00DB4601"/>
    <w:rsid w:val="00DD6CDF"/>
    <w:rsid w:val="00DF0B0A"/>
    <w:rsid w:val="00DF3033"/>
    <w:rsid w:val="00DF373E"/>
    <w:rsid w:val="00DF4060"/>
    <w:rsid w:val="00E01DFA"/>
    <w:rsid w:val="00E03E77"/>
    <w:rsid w:val="00E22D7F"/>
    <w:rsid w:val="00E2501B"/>
    <w:rsid w:val="00E33DDB"/>
    <w:rsid w:val="00E519D9"/>
    <w:rsid w:val="00E74A94"/>
    <w:rsid w:val="00E75096"/>
    <w:rsid w:val="00E77F88"/>
    <w:rsid w:val="00E93F9B"/>
    <w:rsid w:val="00EA2C1D"/>
    <w:rsid w:val="00EC077E"/>
    <w:rsid w:val="00EC36A2"/>
    <w:rsid w:val="00EC47D8"/>
    <w:rsid w:val="00EC5942"/>
    <w:rsid w:val="00EC7DB4"/>
    <w:rsid w:val="00EE33CB"/>
    <w:rsid w:val="00EE4E25"/>
    <w:rsid w:val="00F03508"/>
    <w:rsid w:val="00F0756B"/>
    <w:rsid w:val="00F12DBD"/>
    <w:rsid w:val="00F3417B"/>
    <w:rsid w:val="00F508D1"/>
    <w:rsid w:val="00F62AC0"/>
    <w:rsid w:val="00F856A4"/>
    <w:rsid w:val="00F92472"/>
    <w:rsid w:val="00FB41D8"/>
    <w:rsid w:val="00FC1AA4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A1B2"/>
  <w15:chartTrackingRefBased/>
  <w15:docId w15:val="{9D8C5600-5D5E-4D64-835E-62940025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B6C1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6C1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229</cp:revision>
  <dcterms:created xsi:type="dcterms:W3CDTF">2023-04-03T09:53:00Z</dcterms:created>
  <dcterms:modified xsi:type="dcterms:W3CDTF">2023-04-06T04:38:00Z</dcterms:modified>
</cp:coreProperties>
</file>