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#宣传材料#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left"/>
        <w:rPr>
          <w:rFonts w:hint="default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val="en-US" w:eastAsia="zh-CN"/>
        </w:rPr>
        <w:t>优秀工关主席宣传材料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该同志自担任县政府机关工会主席以来，一方面认真学习《工会法》及相关的政策法规、工作原则，另一方面积极主动与老领导及县总工会的领导干部请教学习，同时调动工会会员积极参与工会组织开展的各项活动，充分发挥了政府机关工会组织的作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今年以来，作为县政府机关工会主席，他首先是狠抓了干部职工的理论素质和政治思想教育提高工作。一是以党的政治理论和国内外重大事件为学习重点，教育职工坚定信心，保持正确的政治观点和立场，强化干部职工的理想信念、宗旨意识。二是因地制宜，制定符合政府机关工会实际的学习制度,并认真坚持紧抓不放，现在已形成习惯，每周五的学习几乎做到了雷打不动。三是充分调动干部职工参加学习的积极性和主动性，增强学习效果。四是加强职业道德教育，鼓励职工爱岗敬业，在工作中鼓足干劲，争先创优。通过加强政治思想教育，显著提高了职工队伍的整体素质，为开展工会工作奠定了坚实的思想基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其次积极组织开展了各项活动，丰富了干部职工的业余文化生活。创造性地将政府机关精神文明建设和工会的创建活动结合起来，积极组织机关职工开展各种形式的文化体育活动，凡是县上举办的各项活动都能积极组织职工参加，既增强了职工的体质，又培养了职工顽强拼搏、积极向上的作风。在行政领导的大力支持下，建立了工会活动室，购置了活动器材，每周五下午向职工开放，并有意识地开展一些比赛活动，通过活动的开展，凝聚了人心、增强了合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通过为职工办实事办好事、实施送温暖活动维护职工合法权益。一是关心职工身心健康。职工家中的红白喜事以及职工生病等，都能亲自上门探望、慰问,并将慰问退休老职工定为政府机关工会的一项制度。通过这些活动的开展使机关各族职工和睦相处、团结友爱，充分体现了大家庭的温暖。二是积极创造条件，丰富职工的业余生活，组织办公室职工和离退休人员外出旅游、参观。三是关心困难职工，开展“送温暖”活动。在各种节日期间，开展慰问走访活动，竭尽所能的为职工搞好福利，帮助职工排忧解难，使职工全力工作无后顾之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狠抓了基础工作。为使各项工作做到有始有终，从年初的计划、各个时期的总结及检查，都能做到亲自过问、亲自督查落实。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积极协调各方面的关系，争取工会工作经费。由于财政拨付的工会经费一直不能到位，为保证工作开展，他通过多方协调，争取资金1万元。保证了工会的必要经费。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lNTUwOTlhZTA3ODgwZTAxMTFjODg4ZGEwNzYzZjcifQ=="/>
  </w:docVars>
  <w:rsids>
    <w:rsidRoot w:val="7E084CFD"/>
    <w:rsid w:val="364A2958"/>
    <w:rsid w:val="7E08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974</Words>
  <Characters>974</Characters>
  <Lines>0</Lines>
  <Paragraphs>0</Paragraphs>
  <TotalTime>2</TotalTime>
  <ScaleCrop>false</ScaleCrop>
  <LinksUpToDate>false</LinksUpToDate>
  <CharactersWithSpaces>984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2023-04-04T22:37:00Z</dcterms:created>
  <dc:creator>ㅤㅤㅤㅤㅤㅤㅤㅤ</dc:creator>
  <cp:lastModifiedBy>ㅤㅤㅤㅤㅤㅤㅤㅤ</cp:lastModifiedBy>
  <dcterms:modified xsi:type="dcterms:W3CDTF">2023-04-04T22:40:21Z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F4FB809F16DA4320BA9830D248FD07E6_13</vt:lpwstr>
  </property>
</Properties>
</file>