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C784" w14:textId="4B9140ED" w:rsidR="00627A9A" w:rsidRDefault="00B70F6F" w:rsidP="00B70F6F">
      <w:pPr>
        <w:jc w:val="center"/>
      </w:pPr>
      <w:r>
        <w:rPr>
          <w:rFonts w:hint="eastAsia"/>
        </w:rPr>
        <w:t>公司员工</w:t>
      </w:r>
      <w:r w:rsidR="00627A9A">
        <w:rPr>
          <w:rFonts w:hint="eastAsia"/>
        </w:rPr>
        <w:t>劳动纪律管理制度</w:t>
      </w:r>
    </w:p>
    <w:p w14:paraId="68159D1C" w14:textId="20392D71" w:rsidR="00627A9A" w:rsidRDefault="00627A9A" w:rsidP="00627A9A">
      <w:pPr>
        <w:pStyle w:val="a4"/>
        <w:numPr>
          <w:ilvl w:val="0"/>
          <w:numId w:val="1"/>
        </w:numPr>
        <w:ind w:firstLineChars="0"/>
        <w:rPr>
          <w:rStyle w:val="a3"/>
        </w:rPr>
      </w:pPr>
      <w:r w:rsidRPr="00627A9A">
        <w:rPr>
          <w:rStyle w:val="a3"/>
          <w:rFonts w:hint="eastAsia"/>
        </w:rPr>
        <w:t>严格遵守工作时间</w:t>
      </w:r>
    </w:p>
    <w:p w14:paraId="21A0167D" w14:textId="77777777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全体员工必须按时上下班，不得无故迟到、早退或旷工、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无故缺席相关会议活动。行政后勤人员上下班时间：夏时制：早上</w:t>
      </w:r>
      <w:r>
        <w:t>8:00—11:30下午2:30—6:00</w:t>
      </w:r>
      <w:r>
        <w:rPr>
          <w:rFonts w:hint="eastAsia"/>
        </w:rPr>
        <w:t>冬时制：早上</w:t>
      </w:r>
      <w:r>
        <w:t>8:00—11:30；下午2:00—5:30</w:t>
      </w:r>
      <w:r>
        <w:rPr>
          <w:rFonts w:hint="eastAsia"/>
        </w:rPr>
        <w:t>其它工作人员上下班时间由本部门根据实际情况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具体安排并报办公室备查。</w:t>
      </w:r>
    </w:p>
    <w:p w14:paraId="250A6208" w14:textId="77777777" w:rsidR="00627A9A" w:rsidRDefault="00627A9A" w:rsidP="00627A9A">
      <w:pPr>
        <w:rPr>
          <w:rStyle w:val="a3"/>
        </w:rPr>
      </w:pPr>
      <w:r w:rsidRPr="00627A9A">
        <w:rPr>
          <w:rStyle w:val="a3"/>
          <w:rFonts w:hint="eastAsia"/>
        </w:rPr>
        <w:t>二、考勤管理</w:t>
      </w:r>
    </w:p>
    <w:p w14:paraId="5D82B3FA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</w:t>
      </w:r>
      <w:proofErr w:type="gramStart"/>
      <w:r w:rsidRPr="00627A9A">
        <w:rPr>
          <w:b/>
          <w:bCs/>
        </w:rPr>
        <w:t>一</w:t>
      </w:r>
      <w:proofErr w:type="gramEnd"/>
      <w:r w:rsidRPr="00627A9A">
        <w:rPr>
          <w:b/>
          <w:bCs/>
        </w:rPr>
        <w:t>)考勤要求</w:t>
      </w:r>
    </w:p>
    <w:p w14:paraId="3517DB19" w14:textId="77777777" w:rsidR="00627A9A" w:rsidRDefault="00627A9A" w:rsidP="00627A9A">
      <w:pPr>
        <w:pStyle w:val="a4"/>
        <w:ind w:left="420" w:firstLineChars="0" w:firstLine="0"/>
      </w:pPr>
      <w:r>
        <w:t>1、所有人员考勤采用签到制度，迟到30分钟</w:t>
      </w:r>
      <w:r>
        <w:rPr>
          <w:rFonts w:hint="eastAsia"/>
        </w:rPr>
        <w:t>以上</w:t>
      </w:r>
      <w:r>
        <w:t>(30分钟以内算迟到)或早退30分钟以上(30分</w:t>
      </w:r>
      <w:r>
        <w:rPr>
          <w:rFonts w:hint="eastAsia"/>
        </w:rPr>
        <w:t>钟以内算早退</w:t>
      </w:r>
      <w:r>
        <w:t>)视为旷工，确因事需要晚到或早走</w:t>
      </w:r>
      <w:r>
        <w:rPr>
          <w:rFonts w:hint="eastAsia"/>
        </w:rPr>
        <w:t>的，须征得本部门负责人同意。</w:t>
      </w:r>
    </w:p>
    <w:p w14:paraId="149F4389" w14:textId="77777777" w:rsidR="00627A9A" w:rsidRDefault="00627A9A" w:rsidP="00627A9A">
      <w:pPr>
        <w:pStyle w:val="a4"/>
        <w:ind w:left="420" w:firstLineChars="0" w:firstLine="0"/>
      </w:pPr>
      <w:r>
        <w:t>2、临时外出办理业务，必须先到单位办理签</w:t>
      </w:r>
      <w:r>
        <w:rPr>
          <w:rFonts w:hint="eastAsia"/>
        </w:rPr>
        <w:t>到手续，向分管领导说明情况后方能外出。确有特殊情况不能到单位的，需通过电话征得部门负责人批准。</w:t>
      </w:r>
    </w:p>
    <w:p w14:paraId="2847C2BB" w14:textId="77777777" w:rsidR="00627A9A" w:rsidRDefault="00627A9A" w:rsidP="00627A9A">
      <w:pPr>
        <w:pStyle w:val="a4"/>
        <w:ind w:left="420" w:firstLineChars="0" w:firstLine="0"/>
      </w:pPr>
      <w:r>
        <w:t>3、因公出</w:t>
      </w:r>
      <w:proofErr w:type="gramStart"/>
      <w:r>
        <w:t>差者需跟考勤</w:t>
      </w:r>
      <w:proofErr w:type="gramEnd"/>
      <w:r>
        <w:t>人员说明情况，以便</w:t>
      </w:r>
      <w:r>
        <w:rPr>
          <w:rFonts w:hint="eastAsia"/>
        </w:rPr>
        <w:t>考勤登记。</w:t>
      </w:r>
    </w:p>
    <w:p w14:paraId="6D93C339" w14:textId="3CEE97F1" w:rsidR="00627A9A" w:rsidRDefault="00627A9A" w:rsidP="00627A9A">
      <w:pPr>
        <w:pStyle w:val="a4"/>
        <w:ind w:left="420" w:firstLineChars="0" w:firstLine="0"/>
      </w:pPr>
      <w:r>
        <w:t>4、行政后勤人员由综合办专人负责考勤统</w:t>
      </w:r>
      <w:r>
        <w:rPr>
          <w:rFonts w:hint="eastAsia"/>
        </w:rPr>
        <w:t>计，仓储、分拣、送货及安保人员上下班考勤由本部门负责人负责。出勤记录应当准确无误，不得涂改。次月</w:t>
      </w:r>
      <w:r>
        <w:t>1日，各部门将考勤、请销假材料等汇总</w:t>
      </w:r>
      <w:r>
        <w:rPr>
          <w:rFonts w:hint="eastAsia"/>
        </w:rPr>
        <w:t>后</w:t>
      </w:r>
      <w:proofErr w:type="gramStart"/>
      <w:r>
        <w:rPr>
          <w:rFonts w:hint="eastAsia"/>
        </w:rPr>
        <w:t>交综合</w:t>
      </w:r>
      <w:proofErr w:type="gramEnd"/>
      <w:r>
        <w:rPr>
          <w:rFonts w:hint="eastAsia"/>
        </w:rPr>
        <w:t>办（休息日延后），月终汇总后张榜公布并扣减应减的工资。</w:t>
      </w:r>
    </w:p>
    <w:p w14:paraId="41ADB710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(二)迟到及早退</w:t>
      </w:r>
    </w:p>
    <w:p w14:paraId="61AC1E3D" w14:textId="77777777" w:rsidR="00627A9A" w:rsidRDefault="00627A9A" w:rsidP="00627A9A">
      <w:pPr>
        <w:pStyle w:val="a4"/>
        <w:ind w:left="420" w:firstLineChars="0" w:firstLine="0"/>
      </w:pPr>
      <w:r>
        <w:t>1、迟到或早退一次，正式职工罚款50元，聘</w:t>
      </w:r>
      <w:r>
        <w:rPr>
          <w:rFonts w:hint="eastAsia"/>
        </w:rPr>
        <w:t>用员工罚款</w:t>
      </w:r>
      <w:r>
        <w:t>20元；每月累计超过10次的，正式职</w:t>
      </w:r>
      <w:r>
        <w:rPr>
          <w:rFonts w:hint="eastAsia"/>
        </w:rPr>
        <w:t>工取消当月绩效工资，聘用人员扣出当月完成任务奖励。</w:t>
      </w:r>
    </w:p>
    <w:p w14:paraId="5DCD7A38" w14:textId="77777777" w:rsidR="00627A9A" w:rsidRDefault="00627A9A" w:rsidP="00627A9A">
      <w:pPr>
        <w:pStyle w:val="a4"/>
        <w:ind w:left="420" w:firstLineChars="0" w:firstLine="0"/>
      </w:pPr>
      <w:r>
        <w:t>2、因接送车造成迟到的，本车人员所有罚款</w:t>
      </w:r>
      <w:r>
        <w:rPr>
          <w:rFonts w:hint="eastAsia"/>
        </w:rPr>
        <w:t>由司机一人承担；确因特殊情况时除外。</w:t>
      </w:r>
      <w:r>
        <w:t>3、天气或路况不好，接送车司机与乘车人员</w:t>
      </w:r>
      <w:r>
        <w:rPr>
          <w:rFonts w:hint="eastAsia"/>
        </w:rPr>
        <w:t>提前做好安排，保证按时到岗。</w:t>
      </w:r>
    </w:p>
    <w:p w14:paraId="77CAF3BA" w14:textId="77777777" w:rsidR="00627A9A" w:rsidRDefault="00627A9A" w:rsidP="00627A9A">
      <w:pPr>
        <w:pStyle w:val="a4"/>
        <w:ind w:left="420" w:firstLineChars="0" w:firstLine="0"/>
      </w:pPr>
      <w:r>
        <w:t>4、车辆接送时间由管理部门根据上班时间具</w:t>
      </w:r>
      <w:r>
        <w:rPr>
          <w:rFonts w:hint="eastAsia"/>
        </w:rPr>
        <w:t>体安排，确保所有工作人员按时到岗。</w:t>
      </w:r>
    </w:p>
    <w:p w14:paraId="0EE53AB2" w14:textId="2ED68C23" w:rsidR="00627A9A" w:rsidRDefault="00627A9A" w:rsidP="00627A9A">
      <w:pPr>
        <w:pStyle w:val="a4"/>
        <w:ind w:left="420" w:firstLineChars="0" w:firstLine="0"/>
      </w:pPr>
      <w:r>
        <w:t>5、因特殊原因未安排上班车的，车辆管理部</w:t>
      </w:r>
      <w:r>
        <w:rPr>
          <w:rFonts w:hint="eastAsia"/>
        </w:rPr>
        <w:t>门做好通知工作，员工自行安排交通工具及时到岗。</w:t>
      </w:r>
    </w:p>
    <w:p w14:paraId="39A6D9A5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(三)旷工</w:t>
      </w:r>
    </w:p>
    <w:p w14:paraId="63884175" w14:textId="77777777" w:rsidR="00627A9A" w:rsidRDefault="00627A9A" w:rsidP="00627A9A">
      <w:pPr>
        <w:pStyle w:val="a4"/>
        <w:ind w:left="420" w:firstLineChars="0" w:firstLine="0"/>
      </w:pPr>
      <w:r>
        <w:t>1、有下列情形的，视为旷工。</w:t>
      </w:r>
      <w:r>
        <w:rPr>
          <w:rFonts w:hint="eastAsia"/>
        </w:rPr>
        <w:t>未请假或者请假未被批准而擅自离岗的；请假期满，未续假或者续假未获批准而未到岗的；不服从调动和工作分配，不按时到工作岗位报到的；未经批准私自调换工作日程及岗位的，涂改、骗取、伪造休假证明的。</w:t>
      </w:r>
    </w:p>
    <w:p w14:paraId="7BA02EC8" w14:textId="50F86003" w:rsidR="00627A9A" w:rsidRDefault="00627A9A" w:rsidP="00627A9A">
      <w:pPr>
        <w:pStyle w:val="a4"/>
        <w:ind w:left="420" w:firstLineChars="0" w:firstLine="0"/>
      </w:pPr>
      <w:r>
        <w:t>2、每旷工1天，处予当事人300元罚款，连续3天或当月累计超过5天者扣除当月全部收入。连</w:t>
      </w:r>
      <w:r>
        <w:rPr>
          <w:rFonts w:hint="eastAsia"/>
        </w:rPr>
        <w:t>续旷工</w:t>
      </w:r>
      <w:r>
        <w:t>5天或全年累计超过10天的作待岗3个月处</w:t>
      </w:r>
      <w:r>
        <w:rPr>
          <w:rFonts w:hint="eastAsia"/>
        </w:rPr>
        <w:t>理，待岗期间</w:t>
      </w:r>
      <w:proofErr w:type="gramStart"/>
      <w:r>
        <w:rPr>
          <w:rFonts w:hint="eastAsia"/>
        </w:rPr>
        <w:t>停发除</w:t>
      </w:r>
      <w:proofErr w:type="gramEnd"/>
      <w:r>
        <w:rPr>
          <w:rFonts w:hint="eastAsia"/>
        </w:rPr>
        <w:t>基本工资外的所有收入，取消年度奖金。连续</w:t>
      </w:r>
      <w:r>
        <w:t>15天或一年以内累计超过30天的</w:t>
      </w:r>
      <w:r>
        <w:rPr>
          <w:rFonts w:hint="eastAsia"/>
        </w:rPr>
        <w:t>予以除名</w:t>
      </w:r>
      <w:r>
        <w:rPr>
          <w:rFonts w:hint="eastAsia"/>
        </w:rPr>
        <w:t>。</w:t>
      </w:r>
    </w:p>
    <w:p w14:paraId="045E4167" w14:textId="76DF9D3D" w:rsidR="00627A9A" w:rsidRDefault="00627A9A" w:rsidP="00627A9A">
      <w:pPr>
        <w:rPr>
          <w:rStyle w:val="a3"/>
        </w:rPr>
      </w:pPr>
      <w:r w:rsidRPr="00627A9A">
        <w:rPr>
          <w:rStyle w:val="a3"/>
          <w:rFonts w:hint="eastAsia"/>
        </w:rPr>
        <w:t>三、严格遵守工作纪律</w:t>
      </w:r>
    </w:p>
    <w:p w14:paraId="37DADFC9" w14:textId="77777777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员工要有高昂的工作热情和良好的工作态度，立足岗位，履行好职责，服从组织安排，做到内部政令畅通，运作协调高效。</w:t>
      </w:r>
    </w:p>
    <w:p w14:paraId="297E21FB" w14:textId="77777777" w:rsidR="00627A9A" w:rsidRDefault="00627A9A" w:rsidP="00627A9A">
      <w:pPr>
        <w:pStyle w:val="a4"/>
        <w:ind w:left="420" w:firstLineChars="0" w:firstLine="0"/>
      </w:pPr>
      <w:r>
        <w:t>1、工作时间内不坚守岗位，擅自离岗、串岗</w:t>
      </w:r>
      <w:r>
        <w:rPr>
          <w:rFonts w:hint="eastAsia"/>
        </w:rPr>
        <w:t>者，一经发现处予</w:t>
      </w:r>
      <w:r>
        <w:t>50元罚款。</w:t>
      </w:r>
    </w:p>
    <w:p w14:paraId="47C8C603" w14:textId="77777777" w:rsidR="00627A9A" w:rsidRDefault="00627A9A" w:rsidP="00627A9A">
      <w:pPr>
        <w:pStyle w:val="a4"/>
        <w:ind w:left="420" w:firstLineChars="0" w:firstLine="0"/>
      </w:pPr>
      <w:r>
        <w:t>2、工作时间内，不得玩扑克、麻将，不得酗</w:t>
      </w:r>
      <w:r>
        <w:rPr>
          <w:rFonts w:hint="eastAsia"/>
        </w:rPr>
        <w:t>酒及从事其它娱乐活动</w:t>
      </w:r>
      <w:r>
        <w:t>(公务接待除外)，不得从事</w:t>
      </w:r>
      <w:r>
        <w:rPr>
          <w:rFonts w:hint="eastAsia"/>
        </w:rPr>
        <w:t>与工作无关的事情。一经发现处予当事人</w:t>
      </w:r>
      <w:r>
        <w:t>50元的</w:t>
      </w:r>
      <w:r>
        <w:rPr>
          <w:rFonts w:hint="eastAsia"/>
        </w:rPr>
        <w:t>罚款。</w:t>
      </w:r>
    </w:p>
    <w:p w14:paraId="392A0D9E" w14:textId="77777777" w:rsidR="00627A9A" w:rsidRDefault="00627A9A" w:rsidP="00627A9A">
      <w:pPr>
        <w:pStyle w:val="a4"/>
        <w:ind w:left="420" w:firstLineChars="0" w:firstLine="0"/>
      </w:pPr>
      <w:r>
        <w:t>3、工作时间内，利用电话进行与工作无关的</w:t>
      </w:r>
      <w:r>
        <w:rPr>
          <w:rFonts w:hint="eastAsia"/>
        </w:rPr>
        <w:t>闲聊，上网闲聊、玩游戏者，一经发现处予</w:t>
      </w:r>
      <w:r>
        <w:t>50元</w:t>
      </w:r>
      <w:r>
        <w:rPr>
          <w:rFonts w:hint="eastAsia"/>
        </w:rPr>
        <w:t>的罚款。</w:t>
      </w:r>
    </w:p>
    <w:p w14:paraId="017E52CE" w14:textId="77777777" w:rsidR="00627A9A" w:rsidRDefault="00627A9A" w:rsidP="00627A9A">
      <w:pPr>
        <w:pStyle w:val="a4"/>
        <w:ind w:left="420" w:firstLineChars="0" w:firstLine="0"/>
      </w:pPr>
      <w:r>
        <w:t>4、下班未关闭门窗、办公电脑，未切断电源</w:t>
      </w:r>
      <w:r>
        <w:rPr>
          <w:rFonts w:hint="eastAsia"/>
        </w:rPr>
        <w:t>的，一经发现处予</w:t>
      </w:r>
      <w:r>
        <w:t>50元罚款。</w:t>
      </w:r>
    </w:p>
    <w:p w14:paraId="21B7054B" w14:textId="1D592F75" w:rsidR="00627A9A" w:rsidRDefault="00627A9A" w:rsidP="00627A9A">
      <w:pPr>
        <w:pStyle w:val="a4"/>
        <w:ind w:left="420" w:firstLineChars="0" w:firstLine="0"/>
      </w:pPr>
      <w:r>
        <w:t>5、在办公区、单位宿舍区打架斗殴，酒后闹</w:t>
      </w:r>
      <w:r>
        <w:rPr>
          <w:rFonts w:hint="eastAsia"/>
        </w:rPr>
        <w:t>事，损毁公物者处予</w:t>
      </w:r>
      <w:r>
        <w:t>500元罚款；情节特别严重</w:t>
      </w:r>
      <w:r>
        <w:rPr>
          <w:rFonts w:hint="eastAsia"/>
        </w:rPr>
        <w:t>的，正式职工待岗，聘用人员解除劳动合同。</w:t>
      </w:r>
    </w:p>
    <w:p w14:paraId="5365C1CD" w14:textId="77777777" w:rsidR="00627A9A" w:rsidRDefault="00627A9A" w:rsidP="00627A9A">
      <w:pPr>
        <w:rPr>
          <w:rStyle w:val="a3"/>
        </w:rPr>
      </w:pPr>
      <w:r w:rsidRPr="00627A9A">
        <w:rPr>
          <w:rStyle w:val="a3"/>
          <w:rFonts w:hint="eastAsia"/>
        </w:rPr>
        <w:lastRenderedPageBreak/>
        <w:t>四、请销假管理</w:t>
      </w:r>
    </w:p>
    <w:p w14:paraId="00C188E0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</w:t>
      </w:r>
      <w:proofErr w:type="gramStart"/>
      <w:r w:rsidRPr="00627A9A">
        <w:rPr>
          <w:b/>
          <w:bCs/>
        </w:rPr>
        <w:t>一</w:t>
      </w:r>
      <w:proofErr w:type="gramEnd"/>
      <w:r w:rsidRPr="00627A9A">
        <w:rPr>
          <w:b/>
          <w:bCs/>
        </w:rPr>
        <w:t>)范围</w:t>
      </w:r>
    </w:p>
    <w:p w14:paraId="0AA145BF" w14:textId="67FD7013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事假、病假、婚假、丧假、产假、探亲假、公休假均属请销假范围</w:t>
      </w:r>
    </w:p>
    <w:p w14:paraId="498A0337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(二)请销假流程</w:t>
      </w:r>
    </w:p>
    <w:p w14:paraId="0E9BF760" w14:textId="77777777" w:rsidR="00627A9A" w:rsidRDefault="00627A9A" w:rsidP="00627A9A">
      <w:pPr>
        <w:pStyle w:val="a4"/>
        <w:ind w:left="420" w:firstLineChars="0" w:firstLine="0"/>
      </w:pPr>
      <w:r>
        <w:t>1、员工请假，必须得到批准后放能行假，事</w:t>
      </w:r>
      <w:r>
        <w:rPr>
          <w:rFonts w:hint="eastAsia"/>
        </w:rPr>
        <w:t>前请假需填写《请销假审批表》，确有特殊情况不能到单位的，电话征得分管领导或主管领导批准，上班当日补齐手续。</w:t>
      </w:r>
    </w:p>
    <w:p w14:paraId="62DC7AA5" w14:textId="77777777" w:rsidR="00627A9A" w:rsidRDefault="00627A9A" w:rsidP="00627A9A">
      <w:pPr>
        <w:pStyle w:val="a4"/>
        <w:ind w:left="420" w:firstLineChars="0" w:firstLine="0"/>
      </w:pPr>
      <w:r>
        <w:t>2、请假1天以内由部门负责人批准，2天内（含2天)由部门负责人签字同意后报请分管领导批准；3天(含3天)以上由部门负责人，分管领导签字同意</w:t>
      </w:r>
      <w:r>
        <w:rPr>
          <w:rFonts w:hint="eastAsia"/>
        </w:rPr>
        <w:t>后，报主要领导批准。行假者所属部门必须确保工作协调安排好，工作不受影响的情况下方能准假。</w:t>
      </w:r>
    </w:p>
    <w:p w14:paraId="7B79E5A8" w14:textId="77777777" w:rsidR="00627A9A" w:rsidRDefault="00627A9A" w:rsidP="00627A9A">
      <w:pPr>
        <w:pStyle w:val="a4"/>
        <w:ind w:left="420" w:firstLineChars="0" w:firstLine="0"/>
      </w:pPr>
      <w:r>
        <w:t>3、各部门负责人请假一律由主要负责人批</w:t>
      </w:r>
      <w:r>
        <w:rPr>
          <w:rFonts w:hint="eastAsia"/>
        </w:rPr>
        <w:t>准。</w:t>
      </w:r>
    </w:p>
    <w:p w14:paraId="6B00FCA7" w14:textId="77777777" w:rsidR="00627A9A" w:rsidRDefault="00627A9A" w:rsidP="00627A9A">
      <w:pPr>
        <w:pStyle w:val="a4"/>
        <w:ind w:left="420" w:firstLineChars="0" w:firstLine="0"/>
      </w:pPr>
      <w:r>
        <w:t>4、凡请假者准假后将《请销假审批表》等相</w:t>
      </w:r>
      <w:r>
        <w:rPr>
          <w:rFonts w:hint="eastAsia"/>
        </w:rPr>
        <w:t>关资料</w:t>
      </w:r>
      <w:proofErr w:type="gramStart"/>
      <w:r>
        <w:rPr>
          <w:rFonts w:hint="eastAsia"/>
        </w:rPr>
        <w:t>报综合</w:t>
      </w:r>
      <w:proofErr w:type="gramEnd"/>
      <w:r>
        <w:rPr>
          <w:rFonts w:hint="eastAsia"/>
        </w:rPr>
        <w:t>办公室。</w:t>
      </w:r>
    </w:p>
    <w:p w14:paraId="712517D2" w14:textId="0E6C4789" w:rsidR="00627A9A" w:rsidRDefault="00627A9A" w:rsidP="00627A9A">
      <w:pPr>
        <w:pStyle w:val="a4"/>
        <w:ind w:left="420" w:firstLineChars="0" w:firstLine="0"/>
      </w:pPr>
      <w:r>
        <w:t>5、未按要求请、销假，请、销假手续不完善</w:t>
      </w:r>
      <w:r>
        <w:rPr>
          <w:rFonts w:hint="eastAsia"/>
        </w:rPr>
        <w:t>者一律按旷工处理。</w:t>
      </w:r>
      <w:proofErr w:type="gramStart"/>
      <w:r>
        <w:rPr>
          <w:rFonts w:hint="eastAsia"/>
        </w:rPr>
        <w:t>假后第一个</w:t>
      </w:r>
      <w:proofErr w:type="gramEnd"/>
      <w:r>
        <w:rPr>
          <w:rFonts w:hint="eastAsia"/>
        </w:rPr>
        <w:t>工作日办理销假手续。</w:t>
      </w:r>
    </w:p>
    <w:p w14:paraId="72C47674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(三)事假</w:t>
      </w:r>
    </w:p>
    <w:p w14:paraId="25738B4E" w14:textId="77777777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事假一天，正式职工扣</w:t>
      </w:r>
      <w:r>
        <w:t>100元，聘用人员扣50</w:t>
      </w:r>
      <w:r>
        <w:rPr>
          <w:rFonts w:hint="eastAsia"/>
        </w:rPr>
        <w:t>元。事假每月累计不超过</w:t>
      </w:r>
      <w:r>
        <w:t>3天，每季度超过5天</w:t>
      </w:r>
      <w:r>
        <w:rPr>
          <w:rFonts w:hint="eastAsia"/>
        </w:rPr>
        <w:t>者，取消优秀员工评定资格。</w:t>
      </w:r>
    </w:p>
    <w:p w14:paraId="00DF5FE3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(四)病假</w:t>
      </w:r>
    </w:p>
    <w:p w14:paraId="5C0B057B" w14:textId="77777777" w:rsidR="00627A9A" w:rsidRDefault="00627A9A" w:rsidP="00627A9A">
      <w:pPr>
        <w:pStyle w:val="a4"/>
        <w:ind w:left="420" w:firstLineChars="0" w:firstLine="0"/>
      </w:pPr>
      <w:r>
        <w:t>1、员工因病需到医院就诊，应事先请假（急诊</w:t>
      </w:r>
      <w:r>
        <w:rPr>
          <w:rFonts w:hint="eastAsia"/>
        </w:rPr>
        <w:t>除外）。就诊后凭诊断证明再履行请假手续，州内就诊时间不超过</w:t>
      </w:r>
      <w:r>
        <w:t>1天(以就诊病历或医院相关证明为</w:t>
      </w:r>
      <w:r>
        <w:rPr>
          <w:rFonts w:hint="eastAsia"/>
        </w:rPr>
        <w:t>准</w:t>
      </w:r>
      <w:r>
        <w:t>)按出勤计算，超过1天按事假计算。</w:t>
      </w:r>
    </w:p>
    <w:p w14:paraId="412EE5AE" w14:textId="77777777" w:rsidR="00627A9A" w:rsidRDefault="00627A9A" w:rsidP="00627A9A">
      <w:pPr>
        <w:pStyle w:val="a4"/>
        <w:ind w:left="420" w:firstLineChars="0" w:firstLine="0"/>
      </w:pPr>
      <w:r>
        <w:t>2、员工因病确需疗养休息但又无须住院者，</w:t>
      </w:r>
      <w:r>
        <w:rPr>
          <w:rFonts w:hint="eastAsia"/>
        </w:rPr>
        <w:t>须出示医院相关证明并征得相关负责人同意后方能准假。</w:t>
      </w:r>
    </w:p>
    <w:p w14:paraId="699C6F5D" w14:textId="77777777" w:rsidR="00627A9A" w:rsidRDefault="00627A9A" w:rsidP="00627A9A">
      <w:pPr>
        <w:pStyle w:val="a4"/>
        <w:ind w:left="420" w:firstLineChars="0" w:firstLine="0"/>
      </w:pPr>
      <w:r>
        <w:t>3、员工非住院病假一天扣除当日绩效工资的</w:t>
      </w:r>
      <w:r>
        <w:rPr>
          <w:rFonts w:hint="eastAsia"/>
        </w:rPr>
        <w:t>一半（聘用员工扣除当日完成任务奖励）。</w:t>
      </w:r>
      <w:r>
        <w:t>4、员工因病住院请假5天以内（含5天）</w:t>
      </w:r>
      <w:proofErr w:type="gramStart"/>
      <w:r>
        <w:t>不</w:t>
      </w:r>
      <w:proofErr w:type="gramEnd"/>
      <w:r>
        <w:t>扣减</w:t>
      </w:r>
      <w:r>
        <w:rPr>
          <w:rFonts w:hint="eastAsia"/>
        </w:rPr>
        <w:t>工资，超过</w:t>
      </w:r>
      <w:r>
        <w:t>5天的，每天扣除当日绩效工资的一半</w:t>
      </w:r>
      <w:r>
        <w:rPr>
          <w:rFonts w:hint="eastAsia"/>
        </w:rPr>
        <w:t>（聘用员工扣除当日完成任务奖励）。</w:t>
      </w:r>
    </w:p>
    <w:p w14:paraId="2B92743C" w14:textId="77777777" w:rsidR="00627A9A" w:rsidRDefault="00627A9A" w:rsidP="00627A9A">
      <w:pPr>
        <w:pStyle w:val="a4"/>
        <w:ind w:left="420" w:firstLineChars="0" w:firstLine="0"/>
      </w:pPr>
      <w:r>
        <w:t>5、病假超过一个月的，超出时间不发放绩效</w:t>
      </w:r>
      <w:r>
        <w:rPr>
          <w:rFonts w:hint="eastAsia"/>
        </w:rPr>
        <w:t>工资（聘用员工不发放完成任务奖励</w:t>
      </w:r>
      <w:r>
        <w:t>)。</w:t>
      </w:r>
    </w:p>
    <w:p w14:paraId="0E71F27D" w14:textId="77777777" w:rsidR="00627A9A" w:rsidRDefault="00627A9A" w:rsidP="00627A9A">
      <w:pPr>
        <w:pStyle w:val="a4"/>
        <w:ind w:left="420" w:firstLineChars="0" w:firstLine="0"/>
      </w:pPr>
      <w:r>
        <w:t>6、病假员工上班当日补齐请假手续，包括假</w:t>
      </w:r>
      <w:r>
        <w:rPr>
          <w:rFonts w:hint="eastAsia"/>
        </w:rPr>
        <w:t>条、住院证明、医生建议书等一并交到综合办公室。</w:t>
      </w:r>
    </w:p>
    <w:p w14:paraId="63E94072" w14:textId="2C81E66F" w:rsidR="00627A9A" w:rsidRDefault="00627A9A" w:rsidP="00627A9A">
      <w:pPr>
        <w:pStyle w:val="a4"/>
        <w:ind w:left="420" w:firstLineChars="0" w:firstLine="0"/>
      </w:pPr>
      <w:r>
        <w:t>7、病假手续不完善的按事假处理。</w:t>
      </w:r>
    </w:p>
    <w:p w14:paraId="5086C7B6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(五)婚假</w:t>
      </w:r>
    </w:p>
    <w:p w14:paraId="1F4A5FA1" w14:textId="77777777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员工结婚享受婚假</w:t>
      </w:r>
      <w:r>
        <w:t>3天，晚婚可增加婚假10天</w:t>
      </w:r>
      <w:r>
        <w:rPr>
          <w:rFonts w:hint="eastAsia"/>
        </w:rPr>
        <w:t>（包括节假日）。</w:t>
      </w:r>
    </w:p>
    <w:p w14:paraId="4BAAF989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(六)丧假</w:t>
      </w:r>
    </w:p>
    <w:p w14:paraId="57A2A5FB" w14:textId="77777777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员工的父母、配偶、子女、岳父母死亡，准丧假</w:t>
      </w:r>
      <w:r>
        <w:t>5天。</w:t>
      </w:r>
    </w:p>
    <w:p w14:paraId="77CAFD43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(七)产假</w:t>
      </w:r>
    </w:p>
    <w:p w14:paraId="0B3A37DA" w14:textId="77777777" w:rsidR="00627A9A" w:rsidRDefault="00627A9A" w:rsidP="00627A9A">
      <w:pPr>
        <w:pStyle w:val="a4"/>
        <w:ind w:left="420" w:firstLineChars="0" w:firstLine="0"/>
      </w:pPr>
      <w:r>
        <w:t>1、妇女产假按国家相关规定执行，原则上为3-6个月产假，产假期间只发基本工资。2、男性职工其妻休产假时，可请不超过5天</w:t>
      </w:r>
      <w:r>
        <w:rPr>
          <w:rFonts w:hint="eastAsia"/>
        </w:rPr>
        <w:t>的护理假。</w:t>
      </w:r>
    </w:p>
    <w:p w14:paraId="0AC64E95" w14:textId="77777777" w:rsidR="00627A9A" w:rsidRDefault="00627A9A" w:rsidP="00627A9A">
      <w:pPr>
        <w:pStyle w:val="a4"/>
        <w:ind w:left="420" w:firstLineChars="0" w:firstLine="0"/>
        <w:rPr>
          <w:b/>
          <w:bCs/>
        </w:rPr>
      </w:pPr>
      <w:r w:rsidRPr="00627A9A">
        <w:rPr>
          <w:b/>
          <w:bCs/>
        </w:rPr>
        <w:t>(八)探亲假、公休假</w:t>
      </w:r>
    </w:p>
    <w:p w14:paraId="3A2AE9BB" w14:textId="77777777" w:rsidR="00627A9A" w:rsidRDefault="00627A9A" w:rsidP="00627A9A">
      <w:pPr>
        <w:pStyle w:val="a4"/>
        <w:ind w:left="420" w:firstLineChars="0" w:firstLine="0"/>
      </w:pPr>
      <w:r>
        <w:rPr>
          <w:rFonts w:hint="eastAsia"/>
        </w:rPr>
        <w:t>员工探亲假、公</w:t>
      </w:r>
      <w:proofErr w:type="gramStart"/>
      <w:r>
        <w:rPr>
          <w:rFonts w:hint="eastAsia"/>
        </w:rPr>
        <w:t>休假按</w:t>
      </w:r>
      <w:proofErr w:type="gramEnd"/>
      <w:r>
        <w:rPr>
          <w:rFonts w:hint="eastAsia"/>
        </w:rPr>
        <w:t>国家及州局（公司）相关规定执行。休假既要合法也要科学合理安排，在不影响工作正常开展的情况下经审批后方可休假。</w:t>
      </w:r>
    </w:p>
    <w:p w14:paraId="38C84924" w14:textId="76AAB23B" w:rsidR="00627A9A" w:rsidRDefault="00627A9A" w:rsidP="00627A9A">
      <w:pPr>
        <w:rPr>
          <w:rStyle w:val="a3"/>
        </w:rPr>
      </w:pPr>
      <w:r w:rsidRPr="00627A9A">
        <w:rPr>
          <w:rStyle w:val="a3"/>
          <w:rFonts w:hint="eastAsia"/>
        </w:rPr>
        <w:t>五、监督管理</w:t>
      </w:r>
    </w:p>
    <w:p w14:paraId="46DDB501" w14:textId="3F40E0A5" w:rsidR="00CE6A2D" w:rsidRDefault="00627A9A" w:rsidP="00627A9A">
      <w:pPr>
        <w:pStyle w:val="a4"/>
        <w:ind w:left="420" w:firstLineChars="0" w:firstLine="0"/>
      </w:pPr>
      <w:r>
        <w:rPr>
          <w:rFonts w:hint="eastAsia"/>
        </w:rPr>
        <w:t>中心领导定期或不定期组织人员进行劳动纪律检查。发现部门监管执行不到位的，考勤中弄虚作假的，要追究部门负责人或考勤人员责任，发现一次处予当事人</w:t>
      </w:r>
      <w:r>
        <w:t>100元罚款，相关人员未按时将考勤</w:t>
      </w:r>
      <w:r>
        <w:rPr>
          <w:rFonts w:hint="eastAsia"/>
        </w:rPr>
        <w:t>汇总到综合办的，处</w:t>
      </w:r>
      <w:proofErr w:type="gramStart"/>
      <w:r>
        <w:rPr>
          <w:rFonts w:hint="eastAsia"/>
        </w:rPr>
        <w:t>予部门</w:t>
      </w:r>
      <w:proofErr w:type="gramEnd"/>
      <w:r>
        <w:rPr>
          <w:rFonts w:hint="eastAsia"/>
        </w:rPr>
        <w:t>考勤人员</w:t>
      </w:r>
      <w:r>
        <w:t>100元罚款。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4114"/>
    <w:multiLevelType w:val="hybridMultilevel"/>
    <w:tmpl w:val="F2AAFDAC"/>
    <w:lvl w:ilvl="0" w:tplc="BB1486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918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44"/>
    <w:rsid w:val="000539E2"/>
    <w:rsid w:val="00627A9A"/>
    <w:rsid w:val="00753D44"/>
    <w:rsid w:val="009F6023"/>
    <w:rsid w:val="00B70F6F"/>
    <w:rsid w:val="00CE6A2D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26A"/>
  <w15:chartTrackingRefBased/>
  <w15:docId w15:val="{26A8281A-B2AF-4D99-B568-02FB648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A9A"/>
    <w:rPr>
      <w:b/>
      <w:bCs/>
    </w:rPr>
  </w:style>
  <w:style w:type="paragraph" w:styleId="a4">
    <w:name w:val="List Paragraph"/>
    <w:basedOn w:val="a"/>
    <w:uiPriority w:val="34"/>
    <w:qFormat/>
    <w:rsid w:val="00627A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2</cp:revision>
  <dcterms:created xsi:type="dcterms:W3CDTF">2023-04-04T15:50:00Z</dcterms:created>
  <dcterms:modified xsi:type="dcterms:W3CDTF">2023-04-04T16:01:00Z</dcterms:modified>
</cp:coreProperties>
</file>