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CD" w:rsidRDefault="000764CD" w:rsidP="000764CD">
      <w:pPr>
        <w:rPr>
          <w:lang w:eastAsia="zh-CN"/>
        </w:rPr>
      </w:pPr>
      <w:r>
        <w:rPr>
          <w:lang w:eastAsia="zh-CN"/>
        </w:rPr>
        <w:t>20xx</w:t>
      </w:r>
      <w:r>
        <w:rPr>
          <w:rFonts w:hint="eastAsia"/>
          <w:lang w:eastAsia="zh-CN"/>
        </w:rPr>
        <w:t>年即将到来。为完成公司下达的各项指标，加强工作作风建设，提高思想认识，严格执行公司各项条款，增强工作积极性和主动性，提升车险理赔服务，全面提升工作绩效和服务质量，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年工作计划如下：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一、具体工作目标。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、提高理赔服务及时性，严格执行公司规定的理赔服务时间，确保客户在最短时间内完成理赔，合理保障客户权益。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、提高服务水平、服务质量和客户满意度。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二、主要工作措施。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、认真学习相关业务知识，提高自己解决问题的能力，缩短理赔周期，提高理赔时效，简化理赔流程。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、巩固核损赔偿岗位，加快案件时效，加强未结案件跟踪服务，缩短结案周期。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、加强核保前的告知工作。加强理赔时的一次性告知服务。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、在确定损失的过程中，减少价格差异，修复和改变差异。通过工时标准化和附属系统维护，引入无差价理赔服务，减少差价。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5</w:t>
      </w:r>
      <w:r>
        <w:rPr>
          <w:rFonts w:hint="eastAsia"/>
          <w:lang w:eastAsia="zh-CN"/>
        </w:rPr>
        <w:t>、进一步提升索赔人的服务礼仪形象，特别是在语言、行为、着装和查勘车辆管理规范等方面遇到的一些问题。采用标准，加强检查，确保索赔人高质量的服务态度。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6</w:t>
      </w:r>
      <w:r>
        <w:rPr>
          <w:rFonts w:hint="eastAsia"/>
          <w:lang w:eastAsia="zh-CN"/>
        </w:rPr>
        <w:t>、主动关心客户，减少信访投诉。认真落实危险客户回访制度，通过发送短信、赔偿短信等方式提高对结案满意度的回访。如有可能发生纠纷，提前采取防范措施。及时发现和整改。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三、增强团队意识，建立良好的工作氛围。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增进与公司其他员工的相互了解，精通业务沟通。互相学习，共同进步，提高自己的工作能力和专业水平，真正成为领导的好帮手，同事的好伙伴。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四、树立主人翁意识，积极为公司发展建言献策。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公司经济效益的好坏直接关系到每个人自身的根本利益。积极为公司发展建言献策，提出合理化建议，树立公司利益至上的思想，以自我否定服务大众，更好地为公司发展贡献力量。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五、提高服务效率，树立良好的企业形象。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为了更好地做好服务工作，努力提高现场服务效率，采用人性化服务，加快工作速度，提高服务质量，提高服务水平。全面树立公司新形象，真正形成优质文明高效服务。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1</w:t>
      </w:r>
      <w:r>
        <w:rPr>
          <w:rFonts w:hint="eastAsia"/>
          <w:lang w:eastAsia="zh-CN"/>
        </w:rPr>
        <w:t>、做到文明办公，做到环境整洁，语言文明，服务礼貌，规范办公行为。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、提高工作效率，从各个工作环节保持高效率，让快捷、简单、灵活的工作方式得到客户认可。</w:t>
      </w:r>
    </w:p>
    <w:p w:rsidR="000764CD" w:rsidRDefault="000764CD" w:rsidP="000764CD">
      <w:pPr>
        <w:rPr>
          <w:lang w:eastAsia="zh-CN"/>
        </w:rPr>
      </w:pPr>
    </w:p>
    <w:p w:rsidR="000764CD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3</w:t>
      </w:r>
      <w:r>
        <w:rPr>
          <w:rFonts w:hint="eastAsia"/>
          <w:lang w:eastAsia="zh-CN"/>
        </w:rPr>
        <w:t>、做好跟踪服务，始终与客户保持定期、良好的沟通，确保在最短的时间内解决客户的问题。</w:t>
      </w:r>
    </w:p>
    <w:p w:rsidR="000764CD" w:rsidRDefault="000764CD" w:rsidP="000764CD">
      <w:pPr>
        <w:rPr>
          <w:lang w:eastAsia="zh-CN"/>
        </w:rPr>
      </w:pPr>
    </w:p>
    <w:p w:rsidR="00813612" w:rsidRPr="0056255F" w:rsidRDefault="000764CD" w:rsidP="000764CD">
      <w:pPr>
        <w:rPr>
          <w:lang w:eastAsia="zh-CN"/>
        </w:rPr>
      </w:pPr>
      <w:r>
        <w:rPr>
          <w:rFonts w:hint="eastAsia"/>
          <w:lang w:eastAsia="zh-CN"/>
        </w:rPr>
        <w:t xml:space="preserve">　　在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年工作中，我有决心，在公司的正确领导下，坚定信心，锐意进取，扎实工作，求真务实，创新发展，为我公司和保险业的发展作出新贡献。</w:t>
      </w:r>
      <w:bookmarkStart w:id="0" w:name="_GoBack"/>
      <w:bookmarkEnd w:id="0"/>
    </w:p>
    <w:sectPr w:rsidR="00813612" w:rsidRPr="0056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764CD"/>
    <w:rsid w:val="00091776"/>
    <w:rsid w:val="0009274F"/>
    <w:rsid w:val="000E2749"/>
    <w:rsid w:val="00120BDE"/>
    <w:rsid w:val="0017313F"/>
    <w:rsid w:val="001B03C0"/>
    <w:rsid w:val="001D45A7"/>
    <w:rsid w:val="001E7C3B"/>
    <w:rsid w:val="002001CA"/>
    <w:rsid w:val="00262ECE"/>
    <w:rsid w:val="002B25F0"/>
    <w:rsid w:val="002B5DD4"/>
    <w:rsid w:val="002C1165"/>
    <w:rsid w:val="002E640A"/>
    <w:rsid w:val="00306210"/>
    <w:rsid w:val="00372C3D"/>
    <w:rsid w:val="003A707C"/>
    <w:rsid w:val="003B3771"/>
    <w:rsid w:val="003E520E"/>
    <w:rsid w:val="003F7EB6"/>
    <w:rsid w:val="00414638"/>
    <w:rsid w:val="004C1028"/>
    <w:rsid w:val="004C7829"/>
    <w:rsid w:val="004E1CA6"/>
    <w:rsid w:val="005333A4"/>
    <w:rsid w:val="0056255F"/>
    <w:rsid w:val="0059789E"/>
    <w:rsid w:val="005D092A"/>
    <w:rsid w:val="005F2C1C"/>
    <w:rsid w:val="00630B9D"/>
    <w:rsid w:val="006368A9"/>
    <w:rsid w:val="00663F66"/>
    <w:rsid w:val="00697F07"/>
    <w:rsid w:val="006C352B"/>
    <w:rsid w:val="0070776E"/>
    <w:rsid w:val="007236FD"/>
    <w:rsid w:val="0073085D"/>
    <w:rsid w:val="00755DAC"/>
    <w:rsid w:val="007B6C65"/>
    <w:rsid w:val="007F2C77"/>
    <w:rsid w:val="00813612"/>
    <w:rsid w:val="00876B0D"/>
    <w:rsid w:val="008A3B9C"/>
    <w:rsid w:val="008D70E3"/>
    <w:rsid w:val="00900ED2"/>
    <w:rsid w:val="00903090"/>
    <w:rsid w:val="0093228E"/>
    <w:rsid w:val="00972743"/>
    <w:rsid w:val="00973346"/>
    <w:rsid w:val="00987A5D"/>
    <w:rsid w:val="009B6C13"/>
    <w:rsid w:val="009B7757"/>
    <w:rsid w:val="009C20F4"/>
    <w:rsid w:val="00A466E3"/>
    <w:rsid w:val="00A67A73"/>
    <w:rsid w:val="00AC587E"/>
    <w:rsid w:val="00B25D40"/>
    <w:rsid w:val="00B4560D"/>
    <w:rsid w:val="00B534DF"/>
    <w:rsid w:val="00B6631E"/>
    <w:rsid w:val="00B74FB4"/>
    <w:rsid w:val="00BB794E"/>
    <w:rsid w:val="00C61DFC"/>
    <w:rsid w:val="00CA3613"/>
    <w:rsid w:val="00CD144F"/>
    <w:rsid w:val="00CE044C"/>
    <w:rsid w:val="00D91CA4"/>
    <w:rsid w:val="00D95D03"/>
    <w:rsid w:val="00D969F5"/>
    <w:rsid w:val="00DB2D1F"/>
    <w:rsid w:val="00DB4601"/>
    <w:rsid w:val="00DD6CDF"/>
    <w:rsid w:val="00DF373E"/>
    <w:rsid w:val="00DF4060"/>
    <w:rsid w:val="00E22D7F"/>
    <w:rsid w:val="00E74A94"/>
    <w:rsid w:val="00EA2C1D"/>
    <w:rsid w:val="00EC077E"/>
    <w:rsid w:val="00EC36A2"/>
    <w:rsid w:val="00EC5942"/>
    <w:rsid w:val="00EE4E25"/>
    <w:rsid w:val="00F03508"/>
    <w:rsid w:val="00F0756B"/>
    <w:rsid w:val="00F508D1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D6B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104</cp:revision>
  <dcterms:created xsi:type="dcterms:W3CDTF">2023-04-03T09:53:00Z</dcterms:created>
  <dcterms:modified xsi:type="dcterms:W3CDTF">2023-04-04T13:55:00Z</dcterms:modified>
</cp:coreProperties>
</file>