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xxx，男，xx年1月出生，xx年xx月参加工作。参加工作以来，该同志能够紧紧围绕“以民为本、为民解困”的工作宗旨，牢固树立全心全意为人民服务的指导思相，努力实践科学发展观，恪尽职守，兢兢业业，埋头苦干，勇于开拓，团结拼搏，克已奉公，勤奋工作，取得了较好的成绩，在工作和生活中充分发挥了先锋模范作用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一、 克难求进，甘于奉献。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该同志在平凡的民政工作岗位上几年如一日，各项工作处处做到以身作则，率先垂范，总是把生活最困难、情况最特殊、最需要救助的特殊群众作为自己的朋友，牢牢装在心里，处处予以帮助。在实际工作中，自觉地为领导、为组织分忧。由于民政工作是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一项社会性行政事务性工作，民政的每一项工作都关系老百姓切身利益，工作大都在基层，为做好工作，经常深入基层了解情况，认真分析问题、查找原因，根据自己的工作实践经验和调查研究，提出了合理化建议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二、 勤奋敬业，刻苦专研。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该同志除了有甘为人仆的觉悟以外，还具有很强的敬业精神。她积极参加上级部门组织的各种理论和技能学习，提高实际工作能力，还科学合理利用时间学习科学文化知识，同时，注重民政业务和相关法律法规知识的学习，结合工作实践，钻研业务工作，努力提高业务水平和工作能力。针对当前民政、残联系统动态维护量大、各种救助矛盾交织复杂的工作实际，为提高网络利用率，努力达到信息资源共享，对低保、临救、优抚等一系列工作实行动态网络管理，确保了信息渠道的畅通和准确共享。在日常工作、生活中积极宣传民政政策法规法律，让居民及时了解最新政策，积极向身边的社会群众宣传、介绍民政职能、发展状况等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三、 坚持原则，求真务实。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该同志敢于坚持原则，作风正派，按章办事，在政策范围之内的事情充分落实到位。认真做好民政工作各类资金的及时发放、按需发放。始终坚持为民做实事、办好事，坚持政府的每一分钱必须及时足额发放到对象手中，切实为关怀到弱势群体生活的方方面面。在对待群众办事问题上，她主动服务，真正做到了来有迎声，去有送语，即使遇上了不够政策的居民，她更是晓之以情，动之以理，讲政策、讲法规，直至把他们说得心悦诚服为止，有时接待的来访对象是痴、残、傻、呆等弱势群体，一般人都不愿意理会，可她热心对待他们，细心照顾他们，做到认真接待每一个办事人员，反馈的信息件件都做到了妥善处理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四、严于律己，热情待人。</w:t>
      </w:r>
    </w:p>
    <w:p>
      <w:pPr>
        <w:rPr>
          <w:rFonts w:hint="eastAsia"/>
        </w:rPr>
      </w:pPr>
    </w:p>
    <w:p>
      <w:r>
        <w:rPr>
          <w:rFonts w:hint="eastAsia"/>
        </w:rPr>
        <w:t>该同志能够积极协助领导做好部门各项协调工作，任劳任怨，保证了民政各项工作正常开展。一方面，主动积极配合领导做好与上级机关、相关部门和村、社区的联系沟通，一丝不苟地做好服务工作，对工作进行细致安排，确保工作有条不紊、及时到位。二是注重加强与县民政局、街道社事办的联系，及时沟通情况，做到上情下达，下情上达，确保各种信息畅通，各项决策落到实处。三是踏踏实实做人，搞好团结。在工作、生活中踏踏实实，待人接物和善勤快，能够很好地团结身边的每一位同志，不管是老同志，还是新同志，都一样尊敬，一样支持，关系非常融洽，为开展工作创造了良好的环境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EyNmU1ZGMxNDg3ODRkOTkzNWFjNGZhZjk5MDlhNjIifQ=="/>
  </w:docVars>
  <w:rsids>
    <w:rsidRoot w:val="35F43961"/>
    <w:rsid w:val="35F43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1220</Words>
  <Characters>1225</Characters>
  <Lines>0</Lines>
  <Paragraphs>0</Paragraphs>
  <TotalTime>1</TotalTime>
  <ScaleCrop>false</ScaleCrop>
  <LinksUpToDate>false</LinksUpToDate>
  <CharactersWithSpaces>1228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2023-03-31T08:24:00Z</dcterms:created>
  <dc:creator>理想三旬.</dc:creator>
  <cp:lastModifiedBy>理想三旬.</cp:lastModifiedBy>
  <dcterms:modified xsi:type="dcterms:W3CDTF">2023-03-31T08:25:44Z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9889536AE7434DB18855F2DE69F6626E</vt:lpwstr>
  </property>
</Properties>
</file>